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黑体" w:eastAsia="黑体"/>
          <w:sz w:val="32"/>
          <w:szCs w:val="32"/>
        </w:rPr>
      </w:pPr>
      <w:r>
        <w:rPr>
          <w:rFonts w:hint="eastAsia" w:ascii="黑体" w:hAnsi="黑体" w:eastAsia="黑体"/>
          <w:sz w:val="32"/>
          <w:szCs w:val="32"/>
        </w:rPr>
        <w:t>附件</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十</w:t>
      </w:r>
      <w:r>
        <w:rPr>
          <w:rFonts w:hint="eastAsia" w:ascii="方正小标宋简体" w:eastAsia="方正小标宋简体"/>
          <w:sz w:val="44"/>
          <w:szCs w:val="44"/>
        </w:rPr>
        <w:t>届全国青年科普创新实验暨作品大赛安徽赛区比赛实施方案</w:t>
      </w:r>
    </w:p>
    <w:p>
      <w:pPr>
        <w:rPr>
          <w:rFonts w:ascii="仿宋_GB2312" w:hAnsi="仿宋_GB2312" w:eastAsia="仿宋_GB2312" w:cs="仿宋_GB2312"/>
          <w:sz w:val="32"/>
        </w:rPr>
      </w:pP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为落实《中国科协办公厅关于举办第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届全国青年科普创新实验暨作品大赛的通知》（科协办函普字〔202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90</w:t>
      </w:r>
      <w:r>
        <w:rPr>
          <w:rFonts w:hint="eastAsia" w:ascii="仿宋_GB2312" w:hAnsi="仿宋_GB2312" w:eastAsia="仿宋_GB2312" w:cs="仿宋_GB2312"/>
          <w:sz w:val="32"/>
        </w:rPr>
        <w:t>号）要求，规范第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届全国青年科普创新实验暨作品大赛安徽赛区比赛组织实施工作，现依据《第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届全国青年科普创新实验暨作品大赛方案》有关规定，结合安徽赛区实际情况，制定本方案。</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一、大赛背景</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贯彻落实《中华人民共和国科学技术普及法》《全民科学素质行动规划纲要（2021—2035年）》《关于进一步减轻义务教育阶段学生作业负担和校外培训负担的意见》《关于新时代进一步加强科学技术普及工作的意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关于加强新时代中小学科学教育工作的意见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，动员和激励广大</w:t>
      </w:r>
      <w:r>
        <w:rPr>
          <w:rFonts w:hint="eastAsia" w:ascii="仿宋_GB2312" w:hAnsi="仿宋_GB2312" w:eastAsia="仿宋_GB2312" w:cs="仿宋_GB2312"/>
          <w:sz w:val="32"/>
          <w:lang w:val="en-US" w:eastAsia="zh-CN"/>
        </w:rPr>
        <w:t>青年</w:t>
      </w:r>
      <w:r>
        <w:rPr>
          <w:rFonts w:hint="eastAsia" w:ascii="仿宋_GB2312" w:hAnsi="仿宋_GB2312" w:eastAsia="仿宋_GB2312" w:cs="仿宋_GB2312"/>
          <w:sz w:val="32"/>
        </w:rPr>
        <w:t>学生参与科普创作，扩大科普活动的社会影响力，树立品牌，整合资源，促进科学思想、科学精神、科学方法和科学知识的传播和普及，中国科协决定继续举办第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届全国青年科普创新实验暨作品大赛（以下简称大赛）。第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届大赛重点围绕“智慧·安全·环保”三大主题，关注前沿科学技术、公共安全健康等领域的科研应用与普及，考查青少年发现问题、解决问题及动手实践能力。</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二、安徽赛区比赛时间</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月-5月</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ascii="黑体" w:hAnsi="黑体" w:eastAsia="黑体" w:cs="黑体"/>
          <w:sz w:val="32"/>
        </w:rPr>
        <w:t>三、组织机构</w:t>
      </w:r>
    </w:p>
    <w:p>
      <w:pPr>
        <w:keepNext w:val="0"/>
        <w:keepLines w:val="0"/>
        <w:pageBreakBefore w:val="0"/>
        <w:widowControl w:val="0"/>
        <w:kinsoku/>
        <w:wordWrap/>
        <w:topLinePunct w:val="0"/>
        <w:bidi w:val="0"/>
        <w:spacing w:line="240" w:lineRule="auto"/>
        <w:ind w:firstLine="640"/>
        <w:rPr>
          <w:rFonts w:ascii="楷体_GB2312" w:hAnsi="楷体_GB2312" w:eastAsia="楷体_GB2312" w:cs="楷体_GB2312"/>
          <w:sz w:val="32"/>
        </w:rPr>
      </w:pPr>
      <w:r>
        <w:rPr>
          <w:rFonts w:hint="eastAsia" w:ascii="楷体" w:hAnsi="楷体" w:eastAsia="楷体"/>
          <w:sz w:val="32"/>
          <w:szCs w:val="28"/>
        </w:rPr>
        <w:t>（一）主办、承办单位</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主办单位：安徽省科学技术协会</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承办单位：安徽省科学技术馆</w:t>
      </w:r>
    </w:p>
    <w:p>
      <w:pPr>
        <w:keepNext w:val="0"/>
        <w:keepLines w:val="0"/>
        <w:pageBreakBefore w:val="0"/>
        <w:widowControl w:val="0"/>
        <w:kinsoku/>
        <w:wordWrap/>
        <w:topLinePunct w:val="0"/>
        <w:bidi w:val="0"/>
        <w:spacing w:line="240" w:lineRule="auto"/>
        <w:ind w:firstLine="640"/>
        <w:rPr>
          <w:rFonts w:ascii="楷体" w:hAnsi="楷体" w:eastAsia="楷体"/>
          <w:sz w:val="32"/>
          <w:szCs w:val="28"/>
        </w:rPr>
      </w:pPr>
      <w:r>
        <w:rPr>
          <w:rFonts w:hint="eastAsia" w:ascii="楷体" w:hAnsi="楷体" w:eastAsia="楷体"/>
          <w:sz w:val="32"/>
          <w:szCs w:val="28"/>
        </w:rPr>
        <w:t>（二）组织委员会</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负责总体统筹安徽赛区比赛相关工作。组织委员会由省科协分管负责人担任主任，省科技馆馆长担任副主任，设置若干工作组，分别负责相关具体任务。</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1.组织宣传组：负责赛事活动策划、组织与实施，相关宣传和协调工作等。</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2.评审工作组：负责赛事评委邀请、选手抽签分组、现场计分统分等评审服务工作。</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3.综合保障组：负责比赛现场布置、技术设备运行和保障，比赛现场服务工作等。</w:t>
      </w:r>
    </w:p>
    <w:p>
      <w:pPr>
        <w:keepNext w:val="0"/>
        <w:keepLines w:val="0"/>
        <w:pageBreakBefore w:val="0"/>
        <w:widowControl w:val="0"/>
        <w:kinsoku/>
        <w:wordWrap/>
        <w:topLinePunct w:val="0"/>
        <w:bidi w:val="0"/>
        <w:spacing w:line="240" w:lineRule="auto"/>
        <w:ind w:firstLine="640"/>
        <w:rPr>
          <w:rFonts w:ascii="楷体" w:hAnsi="楷体" w:eastAsia="楷体"/>
          <w:sz w:val="32"/>
          <w:szCs w:val="28"/>
        </w:rPr>
      </w:pPr>
      <w:r>
        <w:rPr>
          <w:rFonts w:hint="eastAsia" w:ascii="楷体" w:hAnsi="楷体" w:eastAsia="楷体"/>
          <w:sz w:val="32"/>
          <w:szCs w:val="28"/>
        </w:rPr>
        <w:t>（三）专家委员会</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由科技馆界专家、高校和中学相关专业教师等组成专家组，主要负责评审参赛作品，审核把关作品科学性、真实性等。</w:t>
      </w:r>
    </w:p>
    <w:p>
      <w:pPr>
        <w:keepNext w:val="0"/>
        <w:keepLines w:val="0"/>
        <w:pageBreakBefore w:val="0"/>
        <w:widowControl w:val="0"/>
        <w:kinsoku/>
        <w:wordWrap/>
        <w:topLinePunct w:val="0"/>
        <w:bidi w:val="0"/>
        <w:spacing w:line="240" w:lineRule="auto"/>
        <w:ind w:firstLine="640"/>
        <w:rPr>
          <w:rFonts w:ascii="楷体" w:hAnsi="楷体" w:eastAsia="楷体"/>
          <w:sz w:val="32"/>
          <w:szCs w:val="28"/>
          <w:shd w:val="pct10" w:color="auto" w:fill="FFFFFF"/>
        </w:rPr>
      </w:pPr>
      <w:r>
        <w:rPr>
          <w:rFonts w:hint="eastAsia" w:ascii="楷体" w:hAnsi="楷体" w:eastAsia="楷体"/>
          <w:sz w:val="32"/>
          <w:szCs w:val="28"/>
        </w:rPr>
        <w:t>（四）监审委员会</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由省纪委监委驻省科技厅纪检监察组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省科协机关纪委负责全过程监督和申诉仲裁，监督保障比赛公平公正。</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四、参赛对象</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参赛对象分为两类。</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第一类为中学生，参赛对象为全省普通中学在校学生，包括初中、中专、技校、高中等。</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第二类为大学生，参赛对象为全省高校在校学生，包括高职、大专、本科、研究生等。</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color w:val="FF0000"/>
          <w:sz w:val="32"/>
          <w:shd w:val="clear" w:color="auto" w:fill="auto"/>
        </w:rPr>
      </w:pPr>
      <w:r>
        <w:rPr>
          <w:rFonts w:hint="eastAsia" w:ascii="仿宋_GB2312" w:hAnsi="仿宋_GB2312" w:eastAsia="仿宋_GB2312" w:cs="仿宋_GB2312"/>
          <w:sz w:val="32"/>
        </w:rPr>
        <w:t>每支参赛队伍由参赛选手和指导老师组成。其中，每支队伍的参赛选手人数根据不同</w:t>
      </w:r>
      <w:r>
        <w:rPr>
          <w:rFonts w:hint="eastAsia" w:ascii="仿宋_GB2312" w:hAnsi="仿宋_GB2312" w:eastAsia="仿宋_GB2312" w:cs="仿宋_GB2312"/>
          <w:sz w:val="32"/>
          <w:lang w:val="en-US" w:eastAsia="zh-CN"/>
        </w:rPr>
        <w:t>赛事项目组别</w:t>
      </w:r>
      <w:r>
        <w:rPr>
          <w:rFonts w:hint="eastAsia" w:ascii="仿宋_GB2312" w:hAnsi="仿宋_GB2312" w:eastAsia="仿宋_GB2312" w:cs="仿宋_GB2312"/>
          <w:sz w:val="32"/>
        </w:rPr>
        <w:t>而不同。</w:t>
      </w:r>
      <w:r>
        <w:rPr>
          <w:rFonts w:hint="eastAsia" w:ascii="仿宋_GB2312" w:hAnsi="仿宋_GB2312" w:eastAsia="仿宋_GB2312" w:cs="仿宋_GB2312"/>
          <w:sz w:val="32"/>
          <w:shd w:val="clear" w:color="auto" w:fill="auto"/>
        </w:rPr>
        <w:t>初赛</w:t>
      </w:r>
      <w:r>
        <w:rPr>
          <w:rFonts w:hint="eastAsia" w:ascii="仿宋_GB2312" w:hAnsi="仿宋_GB2312" w:eastAsia="仿宋_GB2312" w:cs="仿宋_GB2312"/>
          <w:sz w:val="32"/>
          <w:shd w:val="clear" w:color="auto" w:fill="auto"/>
          <w:lang w:eastAsia="zh-CN"/>
        </w:rPr>
        <w:t>、</w:t>
      </w:r>
      <w:r>
        <w:rPr>
          <w:rFonts w:hint="eastAsia" w:ascii="仿宋_GB2312" w:hAnsi="仿宋_GB2312" w:eastAsia="仿宋_GB2312" w:cs="仿宋_GB2312"/>
          <w:sz w:val="32"/>
          <w:shd w:val="clear" w:color="auto" w:fill="auto"/>
        </w:rPr>
        <w:t>复赛队伍指导老师需为</w:t>
      </w:r>
      <w:r>
        <w:rPr>
          <w:rFonts w:hint="eastAsia" w:ascii="仿宋_GB2312" w:hAnsi="仿宋_GB2312" w:eastAsia="仿宋_GB2312" w:cs="仿宋_GB2312"/>
          <w:sz w:val="32"/>
          <w:shd w:val="clear" w:color="auto" w:fill="auto"/>
          <w:lang w:val="en-US" w:eastAsia="zh-CN"/>
        </w:rPr>
        <w:t>全日制</w:t>
      </w:r>
      <w:r>
        <w:rPr>
          <w:rFonts w:hint="eastAsia" w:ascii="仿宋_GB2312" w:hAnsi="仿宋_GB2312" w:eastAsia="仿宋_GB2312" w:cs="仿宋_GB2312"/>
          <w:sz w:val="32"/>
          <w:shd w:val="clear" w:color="auto" w:fill="auto"/>
        </w:rPr>
        <w:t>学校指导老师，</w:t>
      </w:r>
      <w:r>
        <w:rPr>
          <w:rFonts w:hint="eastAsia" w:ascii="仿宋_GB2312" w:hAnsi="仿宋_GB2312" w:eastAsia="仿宋_GB2312" w:cs="仿宋_GB2312"/>
          <w:sz w:val="32"/>
          <w:shd w:val="clear" w:color="auto" w:fill="auto"/>
          <w:lang w:val="en-US" w:eastAsia="zh-CN"/>
        </w:rPr>
        <w:t>人数根据不同项目组别而不同。</w:t>
      </w:r>
    </w:p>
    <w:p>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黑体" w:hAnsi="黑体" w:eastAsia="黑体" w:cs="黑体"/>
          <w:sz w:val="32"/>
        </w:rPr>
        <w:t>五、赛制设置</w:t>
      </w:r>
    </w:p>
    <w:p>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楷体" w:hAnsi="楷体" w:eastAsia="楷体"/>
          <w:sz w:val="32"/>
          <w:szCs w:val="28"/>
        </w:rPr>
        <w:t>（一）竞赛项目</w:t>
      </w:r>
    </w:p>
    <w:p>
      <w:pPr>
        <w:keepNext w:val="0"/>
        <w:keepLines w:val="0"/>
        <w:pageBreakBefore w:val="0"/>
        <w:widowControl w:val="0"/>
        <w:kinsoku/>
        <w:wordWrap/>
        <w:topLinePunct w:val="0"/>
        <w:bidi w:val="0"/>
        <w:snapToGrid w:val="0"/>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大赛设创意作品和科普实验两类项目。</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987"/>
        <w:gridCol w:w="1530"/>
        <w:gridCol w:w="4217"/>
        <w:tblGridChange w:id="0">
          <w:tblGrid>
            <w:gridCol w:w="108"/>
            <w:gridCol w:w="8"/>
            <w:gridCol w:w="995"/>
            <w:gridCol w:w="1987"/>
            <w:gridCol w:w="1530"/>
            <w:gridCol w:w="421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9" w:hRule="atLeast"/>
          <w:jc w:val="center"/>
        </w:trPr>
        <w:tc>
          <w:tcPr>
            <w:tcW w:w="1111" w:type="dxa"/>
            <w:noWrap w:val="0"/>
            <w:vAlign w:val="center"/>
          </w:tcPr>
          <w:p>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项目</w:t>
            </w:r>
          </w:p>
        </w:tc>
        <w:tc>
          <w:tcPr>
            <w:tcW w:w="1987" w:type="dxa"/>
            <w:noWrap w:val="0"/>
            <w:vAlign w:val="center"/>
          </w:tcPr>
          <w:p>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主题</w:t>
            </w:r>
          </w:p>
        </w:tc>
        <w:tc>
          <w:tcPr>
            <w:tcW w:w="1530" w:type="dxa"/>
            <w:noWrap w:val="0"/>
            <w:vAlign w:val="center"/>
          </w:tcPr>
          <w:p>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组别</w:t>
            </w:r>
          </w:p>
        </w:tc>
        <w:tc>
          <w:tcPr>
            <w:tcW w:w="4217" w:type="dxa"/>
            <w:noWrap w:val="0"/>
            <w:vAlign w:val="center"/>
          </w:tcPr>
          <w:p>
            <w:pPr>
              <w:keepNext w:val="0"/>
              <w:keepLines w:val="0"/>
              <w:pageBreakBefore w:val="0"/>
              <w:widowControl w:val="0"/>
              <w:kinsoku/>
              <w:wordWrap/>
              <w:topLinePunct w:val="0"/>
              <w:bidi w:val="0"/>
              <w:snapToGrid w:val="0"/>
              <w:spacing w:line="240" w:lineRule="auto"/>
              <w:jc w:val="center"/>
              <w:rPr>
                <w:rFonts w:ascii="仿宋_GB2312" w:eastAsia="仿宋_GB2312"/>
                <w:b/>
                <w:sz w:val="32"/>
                <w:szCs w:val="32"/>
              </w:rPr>
            </w:pPr>
            <w:r>
              <w:rPr>
                <w:rFonts w:hint="eastAsia" w:ascii="仿宋_GB2312" w:eastAsia="仿宋_GB2312"/>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111" w:type="dxa"/>
            <w:vMerge w:val="restart"/>
            <w:noWrap w:val="0"/>
            <w:vAlign w:val="center"/>
          </w:tcPr>
          <w:p>
            <w:pPr>
              <w:keepNext w:val="0"/>
              <w:keepLines w:val="0"/>
              <w:pageBreakBefore w:val="0"/>
              <w:widowControl w:val="0"/>
              <w:kinsoku/>
              <w:wordWrap/>
              <w:topLinePunct w:val="0"/>
              <w:bidi w:val="0"/>
              <w:snapToGrid w:val="0"/>
              <w:spacing w:line="240" w:lineRule="auto"/>
              <w:jc w:val="center"/>
              <w:rPr>
                <w:rFonts w:ascii="仿宋_GB2312" w:hAnsi="Calibri" w:eastAsia="仿宋_GB2312"/>
                <w:kern w:val="0"/>
                <w:sz w:val="32"/>
                <w:szCs w:val="32"/>
              </w:rPr>
            </w:pPr>
            <w:r>
              <w:rPr>
                <w:rFonts w:hint="eastAsia" w:ascii="仿宋_GB2312" w:eastAsia="仿宋_GB2312"/>
                <w:sz w:val="32"/>
                <w:szCs w:val="32"/>
              </w:rPr>
              <w:t>创意作品</w:t>
            </w:r>
          </w:p>
        </w:tc>
        <w:tc>
          <w:tcPr>
            <w:tcW w:w="198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仿宋_GB2312" w:hAnsi="Calibri" w:eastAsia="仿宋_GB2312"/>
                <w:kern w:val="0"/>
                <w:sz w:val="32"/>
                <w:szCs w:val="32"/>
                <w:lang w:val="en-US" w:eastAsia="zh-CN"/>
              </w:rPr>
            </w:pPr>
            <w:r>
              <w:rPr>
                <w:rFonts w:hint="eastAsia" w:ascii="仿宋_GB2312" w:hAnsi="Calibri" w:eastAsia="仿宋_GB2312"/>
                <w:kern w:val="0"/>
                <w:sz w:val="32"/>
                <w:szCs w:val="32"/>
                <w:lang w:val="en-US" w:eastAsia="zh-CN"/>
              </w:rPr>
              <w:t>人机协作</w:t>
            </w:r>
          </w:p>
        </w:tc>
        <w:tc>
          <w:tcPr>
            <w:tcW w:w="153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宋体" w:eastAsia="仿宋_GB2312"/>
                <w:kern w:val="0"/>
                <w:sz w:val="32"/>
                <w:szCs w:val="32"/>
                <w:lang w:val="en"/>
              </w:rPr>
            </w:pPr>
            <w:r>
              <w:rPr>
                <w:rFonts w:hint="eastAsia" w:ascii="仿宋_GB2312" w:hAnsi="宋体" w:eastAsia="仿宋_GB2312"/>
                <w:kern w:val="0"/>
                <w:sz w:val="32"/>
                <w:szCs w:val="32"/>
                <w:lang w:val="en"/>
              </w:rPr>
              <w:t>大学组</w:t>
            </w:r>
          </w:p>
        </w:tc>
        <w:tc>
          <w:tcPr>
            <w:tcW w:w="4217" w:type="dxa"/>
            <w:vMerge w:val="restart"/>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Calibri" w:eastAsia="仿宋_GB2312"/>
                <w:color w:val="000000"/>
                <w:kern w:val="0"/>
                <w:sz w:val="32"/>
                <w:szCs w:val="32"/>
              </w:rPr>
            </w:pPr>
            <w:r>
              <w:rPr>
                <w:rFonts w:hint="eastAsia" w:ascii="仿宋_GB2312" w:eastAsia="仿宋_GB2312"/>
                <w:kern w:val="0"/>
                <w:sz w:val="32"/>
                <w:szCs w:val="32"/>
              </w:rPr>
              <w:t>突出发现和解决实际问题的能力，鼓励学生在相关背景下发现身边问题，并提出解决方案，设计系统模型，创作相关作品。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56" w:hRule="atLeast"/>
          <w:jc w:val="center"/>
        </w:trPr>
        <w:tc>
          <w:tcPr>
            <w:tcW w:w="1111"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p>
        </w:tc>
        <w:tc>
          <w:tcPr>
            <w:tcW w:w="198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仿宋_GB2312" w:hAnsi="Calibri" w:eastAsia="仿宋_GB2312"/>
                <w:kern w:val="0"/>
                <w:sz w:val="32"/>
                <w:szCs w:val="32"/>
                <w:lang w:val="en-US" w:eastAsia="zh-CN"/>
              </w:rPr>
            </w:pPr>
            <w:r>
              <w:rPr>
                <w:rFonts w:hint="eastAsia" w:ascii="仿宋_GB2312" w:hAnsi="Calibri" w:eastAsia="仿宋_GB2312"/>
                <w:kern w:val="0"/>
                <w:sz w:val="32"/>
                <w:szCs w:val="32"/>
                <w:lang w:val="en-US" w:eastAsia="zh-CN"/>
              </w:rPr>
              <w:t>未来校园</w:t>
            </w:r>
          </w:p>
        </w:tc>
        <w:tc>
          <w:tcPr>
            <w:tcW w:w="153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宋体" w:eastAsia="仿宋_GB2312"/>
                <w:kern w:val="0"/>
                <w:sz w:val="32"/>
                <w:szCs w:val="32"/>
                <w:lang w:val="en"/>
              </w:rPr>
            </w:pPr>
            <w:r>
              <w:rPr>
                <w:rFonts w:hint="eastAsia" w:ascii="仿宋_GB2312" w:hAnsi="宋体" w:eastAsia="仿宋_GB2312"/>
                <w:kern w:val="0"/>
                <w:sz w:val="32"/>
                <w:szCs w:val="32"/>
                <w:lang w:val="en"/>
              </w:rPr>
              <w:t>中学组</w:t>
            </w:r>
          </w:p>
        </w:tc>
        <w:tc>
          <w:tcPr>
            <w:tcW w:w="4217" w:type="dxa"/>
            <w:vMerge w:val="continue"/>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宋体" w:eastAsia="仿宋_GB2312"/>
                <w:kern w:val="0"/>
                <w:sz w:val="32"/>
                <w:szCs w:val="32"/>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11"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color w:val="000000"/>
                <w:kern w:val="0"/>
                <w:sz w:val="32"/>
                <w:szCs w:val="32"/>
              </w:rPr>
              <w:t>科普实验</w:t>
            </w:r>
          </w:p>
        </w:tc>
        <w:tc>
          <w:tcPr>
            <w:tcW w:w="198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未来太空车</w:t>
            </w:r>
          </w:p>
        </w:tc>
        <w:tc>
          <w:tcPr>
            <w:tcW w:w="1530"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ascii="仿宋_GB2312" w:hAnsi="Calibri" w:eastAsia="仿宋_GB2312"/>
                <w:kern w:val="0"/>
                <w:sz w:val="32"/>
                <w:szCs w:val="32"/>
              </w:rPr>
            </w:pPr>
            <w:r>
              <w:rPr>
                <w:rFonts w:hint="eastAsia" w:ascii="仿宋_GB2312" w:hAnsi="Calibri" w:eastAsia="仿宋_GB2312"/>
                <w:kern w:val="0"/>
                <w:sz w:val="32"/>
                <w:szCs w:val="32"/>
              </w:rPr>
              <w:t>中学组</w:t>
            </w:r>
          </w:p>
        </w:tc>
        <w:tc>
          <w:tcPr>
            <w:tcW w:w="4217"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textAlignment w:val="baseline"/>
              <w:rPr>
                <w:rFonts w:ascii="仿宋_GB2312" w:hAnsi="Calibri" w:eastAsia="仿宋_GB2312"/>
                <w:kern w:val="0"/>
                <w:sz w:val="32"/>
                <w:szCs w:val="32"/>
              </w:rPr>
            </w:pPr>
            <w:r>
              <w:rPr>
                <w:rFonts w:hint="eastAsia" w:ascii="仿宋_GB2312" w:hAnsi="Calibri" w:eastAsia="仿宋_GB2312"/>
                <w:color w:val="000000"/>
                <w:kern w:val="0"/>
                <w:sz w:val="32"/>
                <w:szCs w:val="32"/>
              </w:rPr>
              <w:t>以太空探索为背景，鼓励学生利用科技手段和创新思维开展创意实验设计，利用指定动力系统，自选材料制作装置，在赛道上完成指定任务。</w:t>
            </w:r>
          </w:p>
        </w:tc>
      </w:tr>
    </w:tbl>
    <w:p>
      <w:pPr>
        <w:keepNext w:val="0"/>
        <w:keepLines w:val="0"/>
        <w:pageBreakBefore w:val="0"/>
        <w:widowControl w:val="0"/>
        <w:kinsoku/>
        <w:wordWrap/>
        <w:topLinePunct w:val="0"/>
        <w:bidi w:val="0"/>
        <w:spacing w:line="240" w:lineRule="auto"/>
        <w:ind w:firstLine="640" w:firstLineChars="200"/>
        <w:rPr>
          <w:rFonts w:ascii="楷体" w:hAnsi="楷体" w:eastAsia="楷体"/>
          <w:sz w:val="32"/>
          <w:szCs w:val="28"/>
        </w:rPr>
      </w:pPr>
      <w:r>
        <w:rPr>
          <w:rFonts w:hint="eastAsia" w:ascii="楷体" w:hAnsi="楷体" w:eastAsia="楷体"/>
          <w:sz w:val="32"/>
          <w:szCs w:val="28"/>
        </w:rPr>
        <w:t>（二）赛程设置</w:t>
      </w:r>
    </w:p>
    <w:p>
      <w:pPr>
        <w:keepNext w:val="0"/>
        <w:keepLines w:val="0"/>
        <w:pageBreakBefore w:val="0"/>
        <w:widowControl w:val="0"/>
        <w:kinsoku/>
        <w:wordWrap/>
        <w:topLinePunct w:val="0"/>
        <w:bidi w:val="0"/>
        <w:spacing w:line="24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1.初赛阶段</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shd w:val="pct10" w:color="auto" w:fill="FFFFFF"/>
        </w:rPr>
      </w:pPr>
      <w:r>
        <w:rPr>
          <w:rFonts w:hint="eastAsia" w:ascii="仿宋_GB2312" w:hAnsi="仿宋_GB2312" w:eastAsia="仿宋_GB2312" w:cs="仿宋_GB2312"/>
          <w:sz w:val="32"/>
        </w:rPr>
        <w:t>通过广泛宣传，组织和指导参赛队伍参赛，其中</w:t>
      </w:r>
      <w:r>
        <w:rPr>
          <w:rFonts w:hint="eastAsia" w:ascii="仿宋_GB2312" w:hAnsi="仿宋_GB2312" w:eastAsia="仿宋_GB2312" w:cs="仿宋_GB2312"/>
          <w:sz w:val="32"/>
          <w:lang w:val="en-US" w:eastAsia="zh-CN"/>
        </w:rPr>
        <w:t>创意作品项目</w:t>
      </w:r>
      <w:r>
        <w:rPr>
          <w:rFonts w:hint="eastAsia" w:ascii="仿宋_GB2312" w:hAnsi="仿宋_GB2312" w:eastAsia="仿宋_GB2312" w:cs="仿宋_GB2312"/>
          <w:sz w:val="32"/>
        </w:rPr>
        <w:t>按要求在大赛官网（</w:t>
      </w:r>
      <w:r>
        <w:rPr>
          <w:rFonts w:ascii="仿宋_GB2312" w:hAnsi="仿宋_GB2312" w:eastAsia="仿宋_GB2312" w:cs="仿宋_GB2312"/>
          <w:sz w:val="32"/>
        </w:rPr>
        <w:t>https://kepudasai.cdstm.cn</w:t>
      </w:r>
      <w:r>
        <w:rPr>
          <w:rFonts w:hint="eastAsia" w:ascii="仿宋_GB2312" w:hAnsi="仿宋_GB2312" w:eastAsia="仿宋_GB2312" w:cs="仿宋_GB2312"/>
          <w:sz w:val="32"/>
        </w:rPr>
        <w:t>）</w:t>
      </w:r>
      <w:r>
        <w:rPr>
          <w:rFonts w:hint="eastAsia" w:ascii="仿宋_GB2312" w:hAnsi="仿宋_GB2312" w:eastAsia="仿宋_GB2312" w:cs="仿宋_GB2312"/>
          <w:sz w:val="32"/>
          <w:shd w:val="clear" w:color="auto" w:fill="auto"/>
        </w:rPr>
        <w:t>提交</w:t>
      </w:r>
      <w:r>
        <w:rPr>
          <w:rFonts w:hint="eastAsia" w:ascii="仿宋_GB2312" w:hAnsi="仿宋_GB2312" w:eastAsia="仿宋_GB2312" w:cs="仿宋_GB2312"/>
          <w:sz w:val="32"/>
          <w:shd w:val="clear" w:color="auto" w:fill="auto"/>
          <w:lang w:val="en-US" w:eastAsia="zh-CN"/>
        </w:rPr>
        <w:t>作品（方案、设计文件、视频等）</w:t>
      </w:r>
      <w:r>
        <w:rPr>
          <w:rFonts w:hint="eastAsia" w:ascii="仿宋_GB2312" w:hAnsi="仿宋_GB2312" w:eastAsia="仿宋_GB2312" w:cs="仿宋_GB2312"/>
          <w:sz w:val="32"/>
        </w:rPr>
        <w:t>，安徽省科技馆组织相关专家评审，每组评选出前10项作品晋级复赛；</w:t>
      </w:r>
      <w:r>
        <w:rPr>
          <w:rFonts w:hint="eastAsia" w:ascii="仿宋_GB2312" w:hAnsi="仿宋_GB2312" w:eastAsia="仿宋_GB2312" w:cs="仿宋_GB2312"/>
          <w:sz w:val="32"/>
          <w:lang w:val="en-US" w:eastAsia="zh-CN"/>
        </w:rPr>
        <w:t>科普实验项目</w:t>
      </w:r>
      <w:r>
        <w:rPr>
          <w:rFonts w:hint="eastAsia" w:ascii="仿宋_GB2312" w:hAnsi="仿宋_GB2312" w:eastAsia="仿宋_GB2312" w:cs="仿宋_GB2312"/>
          <w:sz w:val="32"/>
        </w:rPr>
        <w:t>由各学校统一在大赛官网报名，各设区的市及省直管县(市)（以下简称市级）科协可依托市级科技馆组织实施市级比赛，尚未建立市级科技馆的可指定相关机构组织实施市级比赛，并按照要求在大赛官网</w:t>
      </w:r>
      <w:r>
        <w:rPr>
          <w:rFonts w:hint="eastAsia" w:ascii="仿宋_GB2312" w:hAnsi="仿宋_GB2312" w:eastAsia="仿宋_GB2312" w:cs="仿宋_GB2312"/>
          <w:sz w:val="32"/>
          <w:shd w:val="clear" w:color="auto" w:fill="auto"/>
        </w:rPr>
        <w:t>提交作品成绩、作品照片、参赛承诺和声明等材料</w:t>
      </w:r>
      <w:r>
        <w:rPr>
          <w:rFonts w:hint="eastAsia" w:ascii="仿宋_GB2312" w:hAnsi="仿宋_GB2312" w:eastAsia="仿宋_GB2312" w:cs="仿宋_GB2312"/>
          <w:sz w:val="32"/>
        </w:rPr>
        <w:t>。各市级科协根据参赛作品数推荐成绩排名前</w:t>
      </w:r>
      <w:r>
        <w:rPr>
          <w:rFonts w:hint="eastAsia" w:ascii="仿宋_GB2312" w:hAnsi="仿宋_GB2312" w:eastAsia="仿宋_GB2312" w:cs="仿宋_GB2312"/>
          <w:sz w:val="32"/>
          <w:shd w:val="clear" w:color="auto" w:fill="auto"/>
        </w:rPr>
        <w:t>1-</w:t>
      </w:r>
      <w:r>
        <w:rPr>
          <w:rFonts w:hint="eastAsia" w:ascii="仿宋_GB2312" w:hAnsi="仿宋_GB2312" w:eastAsia="仿宋_GB2312" w:cs="仿宋_GB2312"/>
          <w:sz w:val="32"/>
          <w:shd w:val="clear" w:color="auto" w:fill="auto"/>
          <w:lang w:val="en-US" w:eastAsia="zh-CN"/>
        </w:rPr>
        <w:t>4</w:t>
      </w:r>
      <w:r>
        <w:rPr>
          <w:rFonts w:hint="eastAsia" w:ascii="仿宋_GB2312" w:hAnsi="仿宋_GB2312" w:eastAsia="仿宋_GB2312" w:cs="仿宋_GB2312"/>
          <w:sz w:val="32"/>
        </w:rPr>
        <w:t>项作品晋级复赛(各命题初赛方案附后)。</w:t>
      </w:r>
    </w:p>
    <w:p>
      <w:pPr>
        <w:keepNext w:val="0"/>
        <w:keepLines w:val="0"/>
        <w:pageBreakBefore w:val="0"/>
        <w:widowControl w:val="0"/>
        <w:kinsoku/>
        <w:wordWrap/>
        <w:topLinePunct w:val="0"/>
        <w:bidi w:val="0"/>
        <w:spacing w:line="24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2.复赛阶段</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采用作品演示、现场答辩、现场制作等形式开展比赛，根据成绩确定入围和部分晋级决赛的作品。</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color w:val="FF0000"/>
          <w:sz w:val="32"/>
        </w:rPr>
      </w:pPr>
      <w:r>
        <w:rPr>
          <w:rFonts w:hint="eastAsia" w:ascii="楷体" w:hAnsi="楷体" w:eastAsia="楷体"/>
          <w:sz w:val="32"/>
          <w:szCs w:val="28"/>
          <w:shd w:val="clear" w:color="auto" w:fill="auto"/>
        </w:rPr>
        <w:t>（三）</w:t>
      </w:r>
      <w:r>
        <w:rPr>
          <w:rFonts w:hint="eastAsia" w:ascii="仿宋_GB2312" w:hAnsi="仿宋_GB2312" w:eastAsia="仿宋_GB2312" w:cs="仿宋_GB2312"/>
          <w:sz w:val="32"/>
          <w:shd w:val="clear" w:color="auto" w:fill="auto"/>
        </w:rPr>
        <w:t>入围和晋级原则</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1.入围原则</w:t>
      </w:r>
    </w:p>
    <w:p>
      <w:pPr>
        <w:keepNext w:val="0"/>
        <w:keepLines w:val="0"/>
        <w:pageBreakBefore w:val="0"/>
        <w:widowControl w:val="0"/>
        <w:kinsoku/>
        <w:wordWrap/>
        <w:overflowPunct w:val="0"/>
        <w:topLinePunct w:val="0"/>
        <w:autoSpaceDE w:val="0"/>
        <w:autoSpaceDN w:val="0"/>
        <w:bidi w:val="0"/>
        <w:adjustRightInd w:val="0"/>
        <w:spacing w:line="240" w:lineRule="auto"/>
        <w:ind w:firstLine="640"/>
        <w:textAlignment w:val="baseline"/>
        <w:rPr>
          <w:rFonts w:ascii="仿宋_GB2312" w:eastAsia="仿宋_GB2312"/>
          <w:spacing w:val="2"/>
          <w:kern w:val="0"/>
          <w:sz w:val="32"/>
          <w:szCs w:val="32"/>
        </w:rPr>
      </w:pPr>
      <w:r>
        <w:rPr>
          <w:rFonts w:hint="eastAsia" w:ascii="仿宋_GB2312" w:eastAsia="仿宋_GB2312"/>
          <w:spacing w:val="2"/>
          <w:kern w:val="0"/>
          <w:sz w:val="32"/>
          <w:szCs w:val="32"/>
          <w:lang w:val="en-US" w:eastAsia="zh-CN"/>
        </w:rPr>
        <w:t>根据</w:t>
      </w:r>
      <w:r>
        <w:rPr>
          <w:rFonts w:hint="eastAsia" w:ascii="仿宋_GB2312" w:eastAsia="仿宋_GB2312"/>
          <w:spacing w:val="2"/>
          <w:kern w:val="0"/>
          <w:sz w:val="32"/>
          <w:szCs w:val="32"/>
        </w:rPr>
        <w:t>各项目各组别参赛作品总数在所有赛区该项目该组别的排名，确定各项目各组别入围作品的数量。按照复赛成绩排名，各项目各组别最多</w:t>
      </w:r>
      <w:r>
        <w:rPr>
          <w:rFonts w:hint="eastAsia" w:ascii="仿宋_GB2312" w:eastAsia="仿宋_GB2312"/>
          <w:spacing w:val="2"/>
          <w:kern w:val="0"/>
          <w:sz w:val="32"/>
          <w:szCs w:val="32"/>
          <w:shd w:val="clear" w:color="auto" w:fill="auto"/>
        </w:rPr>
        <w:t>8</w:t>
      </w:r>
      <w:r>
        <w:rPr>
          <w:rFonts w:hint="eastAsia" w:ascii="仿宋_GB2312" w:eastAsia="仿宋_GB2312"/>
          <w:spacing w:val="2"/>
          <w:kern w:val="0"/>
          <w:sz w:val="32"/>
          <w:szCs w:val="32"/>
        </w:rPr>
        <w:t>项作品入围全国总决赛。</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2.晋级原则</w:t>
      </w:r>
    </w:p>
    <w:p>
      <w:pPr>
        <w:keepNext w:val="0"/>
        <w:keepLines w:val="0"/>
        <w:pageBreakBefore w:val="0"/>
        <w:widowControl w:val="0"/>
        <w:kinsoku/>
        <w:wordWrap/>
        <w:overflowPunct w:val="0"/>
        <w:topLinePunct w:val="0"/>
        <w:autoSpaceDE w:val="0"/>
        <w:autoSpaceDN w:val="0"/>
        <w:bidi w:val="0"/>
        <w:adjustRightInd w:val="0"/>
        <w:spacing w:line="240" w:lineRule="auto"/>
        <w:ind w:firstLine="640" w:firstLineChars="200"/>
        <w:textAlignment w:val="baseline"/>
        <w:rPr>
          <w:rFonts w:ascii="仿宋_GB2312" w:eastAsia="仿宋_GB2312"/>
          <w:kern w:val="0"/>
          <w:sz w:val="32"/>
          <w:szCs w:val="32"/>
        </w:rPr>
      </w:pPr>
      <w:r>
        <w:rPr>
          <w:rFonts w:hint="eastAsia" w:ascii="仿宋_GB2312" w:hAnsi="仿宋_GB2312" w:eastAsia="仿宋_GB2312" w:cs="仿宋_GB2312"/>
          <w:sz w:val="32"/>
        </w:rPr>
        <w:t>（1）</w:t>
      </w:r>
      <w:r>
        <w:rPr>
          <w:rFonts w:hint="eastAsia" w:ascii="仿宋_GB2312" w:eastAsia="仿宋_GB2312"/>
          <w:kern w:val="0"/>
          <w:sz w:val="32"/>
          <w:szCs w:val="32"/>
        </w:rPr>
        <w:t>创意作品项目：各组别入围作品，须按要求提交书面材料，由全国总决赛评审专家团队按照各组别决赛规则进行评选后产生晋级作品。各组别最少１项作品晋级全国总决赛。</w:t>
      </w:r>
    </w:p>
    <w:p>
      <w:pPr>
        <w:keepNext w:val="0"/>
        <w:keepLines w:val="0"/>
        <w:pageBreakBefore w:val="0"/>
        <w:widowControl w:val="0"/>
        <w:numPr>
          <w:ilvl w:val="0"/>
          <w:numId w:val="1"/>
        </w:numPr>
        <w:kinsoku/>
        <w:wordWrap/>
        <w:overflowPunct w:val="0"/>
        <w:topLinePunct w:val="0"/>
        <w:autoSpaceDE w:val="0"/>
        <w:autoSpaceDN w:val="0"/>
        <w:bidi w:val="0"/>
        <w:adjustRightInd w:val="0"/>
        <w:spacing w:line="240" w:lineRule="auto"/>
        <w:ind w:firstLine="640"/>
        <w:textAlignment w:val="baseline"/>
        <w:rPr>
          <w:rFonts w:ascii="仿宋_GB2312" w:eastAsia="仿宋_GB2312"/>
          <w:kern w:val="0"/>
          <w:sz w:val="32"/>
          <w:szCs w:val="32"/>
        </w:rPr>
      </w:pPr>
      <w:r>
        <w:rPr>
          <w:rFonts w:hint="eastAsia" w:ascii="仿宋_GB2312" w:eastAsia="仿宋_GB2312"/>
          <w:kern w:val="0"/>
          <w:sz w:val="32"/>
          <w:szCs w:val="32"/>
        </w:rPr>
        <w:t>科普实验项目：晋级数量根据各赛区参赛作品总数在所有赛区该项目的排名确定</w:t>
      </w:r>
      <w:r>
        <w:rPr>
          <w:rFonts w:hint="eastAsia" w:ascii="仿宋_GB2312" w:eastAsia="仿宋_GB2312"/>
          <w:kern w:val="0"/>
          <w:sz w:val="32"/>
          <w:szCs w:val="32"/>
          <w:lang w:eastAsia="zh-CN"/>
        </w:rPr>
        <w:t>，</w:t>
      </w:r>
      <w:r>
        <w:rPr>
          <w:rFonts w:hint="eastAsia" w:ascii="仿宋_GB2312" w:eastAsia="仿宋_GB2312"/>
          <w:kern w:val="0"/>
          <w:sz w:val="32"/>
          <w:szCs w:val="32"/>
        </w:rPr>
        <w:t>最少１项作品晋级全国总决赛。</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rPr>
      </w:pPr>
      <w:r>
        <w:rPr>
          <w:rFonts w:hint="eastAsia" w:ascii="黑体" w:hAnsi="黑体" w:eastAsia="黑体" w:cs="黑体"/>
          <w:sz w:val="32"/>
        </w:rPr>
        <w:t>六、进度安排</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-2月中旬</w:t>
      </w:r>
      <w:r>
        <w:rPr>
          <w:rFonts w:hint="eastAsia" w:ascii="仿宋_GB2312" w:hAnsi="仿宋_GB2312" w:eastAsia="仿宋_GB2312" w:cs="仿宋_GB2312"/>
          <w:sz w:val="32"/>
        </w:rPr>
        <w:t>，启动阶段。印发安徽赛区比赛通知，召开赛事启动会。</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下旬</w:t>
      </w:r>
      <w:r>
        <w:rPr>
          <w:rFonts w:hint="eastAsia" w:ascii="仿宋_GB2312" w:hAnsi="仿宋_GB2312" w:eastAsia="仿宋_GB2312" w:cs="仿宋_GB2312"/>
          <w:sz w:val="32"/>
        </w:rPr>
        <w:t>-4月，初赛阶段。各市级科协、高校科协组织动员在校学生报名参赛，完成初赛。</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年5月中旬，复赛阶段。组织晋级队伍进行复赛，评选产生入围和部分晋级全国决赛的队伍。</w:t>
      </w:r>
    </w:p>
    <w:p>
      <w:pPr>
        <w:keepNext w:val="0"/>
        <w:keepLines w:val="0"/>
        <w:pageBreakBefore w:val="0"/>
        <w:widowControl w:val="0"/>
        <w:kinsoku/>
        <w:wordWrap/>
        <w:topLinePunct w:val="0"/>
        <w:bidi w:val="0"/>
        <w:spacing w:line="240" w:lineRule="auto"/>
        <w:ind w:firstLine="640" w:firstLineChars="200"/>
        <w:rPr>
          <w:rFonts w:ascii="黑体" w:hAnsi="黑体" w:eastAsia="黑体" w:cs="黑体"/>
          <w:sz w:val="32"/>
          <w:shd w:val="clear" w:color="auto" w:fill="auto"/>
        </w:rPr>
      </w:pPr>
      <w:r>
        <w:rPr>
          <w:rFonts w:hint="eastAsia" w:ascii="黑体" w:hAnsi="黑体" w:eastAsia="黑体" w:cs="黑体"/>
          <w:sz w:val="32"/>
          <w:shd w:val="clear" w:color="auto" w:fill="auto"/>
        </w:rPr>
        <w:t>七、奖项设置</w:t>
      </w:r>
    </w:p>
    <w:p>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各项目各组别分别按照晋级复赛作品数量的10%、20%、</w:t>
      </w:r>
    </w:p>
    <w:p>
      <w:pPr>
        <w:pStyle w:val="2"/>
        <w:pageBreakBefore w:val="0"/>
        <w:widowControl w:val="0"/>
        <w:kinsoku/>
        <w:wordWrap/>
        <w:topLinePunct w:val="0"/>
        <w:bidi w:val="0"/>
        <w:spacing w:line="360" w:lineRule="exac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30%和40%设置一、二、三等奖和优秀奖，获奖作品由赛区主</w:t>
      </w:r>
    </w:p>
    <w:p>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baseline"/>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rPr>
        <w:t>办单位颁发证书。</w:t>
      </w:r>
      <w:r>
        <w:rPr>
          <w:rFonts w:hint="eastAsia" w:ascii="仿宋_GB2312" w:hAnsi="仿宋_GB2312" w:eastAsia="仿宋_GB2312" w:cs="仿宋_GB2312"/>
          <w:sz w:val="32"/>
        </w:rPr>
        <w:t>所有复赛获得一、二、三等奖队伍的</w:t>
      </w:r>
      <w:r>
        <w:rPr>
          <w:rFonts w:hint="eastAsia" w:ascii="仿宋_GB2312" w:hAnsi="仿宋_GB2312" w:eastAsia="仿宋_GB2312" w:cs="仿宋_GB2312"/>
          <w:sz w:val="32"/>
          <w:lang w:val="en-US" w:eastAsia="zh-CN"/>
        </w:rPr>
        <w:t>指导</w:t>
      </w:r>
    </w:p>
    <w:p>
      <w:pPr>
        <w:pStyle w:val="2"/>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老师均可获得优秀指导教师奖。同时根据参赛作品数量、媒体宣传情况等因素设置优秀组织奖。</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黑体" w:hAnsi="黑体" w:eastAsia="黑体" w:cs="黑体"/>
          <w:sz w:val="32"/>
        </w:rPr>
      </w:pPr>
      <w:r>
        <w:rPr>
          <w:rFonts w:hint="eastAsia" w:ascii="黑体" w:hAnsi="黑体" w:eastAsia="黑体" w:cs="黑体"/>
          <w:sz w:val="32"/>
        </w:rPr>
        <w:t>八、纪律监督</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监审委员会对比赛全程进行监督，包括程序合理性、评审公正性等内容。如发现比赛出现违纪违规行为，或者接到投诉或问题的反映，监审委员会</w:t>
      </w:r>
      <w:r>
        <w:rPr>
          <w:rFonts w:hint="eastAsia" w:ascii="仿宋_GB2312" w:hAnsi="仿宋_GB2312" w:eastAsia="仿宋_GB2312" w:cs="仿宋_GB2312"/>
          <w:sz w:val="32"/>
          <w:lang w:val="en-US" w:eastAsia="zh-CN"/>
        </w:rPr>
        <w:t>将</w:t>
      </w:r>
      <w:r>
        <w:rPr>
          <w:rFonts w:hint="eastAsia" w:ascii="仿宋_GB2312" w:hAnsi="仿宋_GB2312" w:eastAsia="仿宋_GB2312" w:cs="仿宋_GB2312"/>
          <w:sz w:val="32"/>
        </w:rPr>
        <w:t>及时调查并协调解决。监审委员会有权要求涉及问题的</w:t>
      </w:r>
      <w:r>
        <w:rPr>
          <w:rFonts w:hint="eastAsia" w:ascii="仿宋_GB2312" w:hAnsi="仿宋_GB2312" w:eastAsia="仿宋_GB2312" w:cs="仿宋_GB2312"/>
          <w:sz w:val="32"/>
          <w:lang w:val="en-US" w:eastAsia="zh-CN"/>
        </w:rPr>
        <w:t>参赛选手、指导老师、所属学校以及相关单位</w:t>
      </w:r>
      <w:r>
        <w:rPr>
          <w:rFonts w:hint="eastAsia" w:ascii="仿宋_GB2312" w:hAnsi="仿宋_GB2312" w:eastAsia="仿宋_GB2312" w:cs="仿宋_GB2312"/>
          <w:sz w:val="32"/>
        </w:rPr>
        <w:t>做出相应答复，并督促解决问题措施的执行。</w:t>
      </w:r>
    </w:p>
    <w:p>
      <w:pPr>
        <w:keepNext w:val="0"/>
        <w:keepLines w:val="0"/>
        <w:pageBreakBefore w:val="0"/>
        <w:widowControl w:val="0"/>
        <w:kinsoku/>
        <w:wordWrap/>
        <w:topLinePunct w:val="0"/>
        <w:bidi w:val="0"/>
        <w:spacing w:line="240" w:lineRule="auto"/>
        <w:ind w:firstLine="640"/>
        <w:rPr>
          <w:rFonts w:ascii="黑体" w:hAnsi="黑体" w:eastAsia="黑体" w:cs="黑体"/>
          <w:sz w:val="32"/>
        </w:rPr>
      </w:pPr>
      <w:r>
        <w:rPr>
          <w:rFonts w:hint="eastAsia" w:ascii="黑体" w:hAnsi="黑体" w:eastAsia="黑体" w:cs="黑体"/>
          <w:sz w:val="32"/>
        </w:rPr>
        <w:t>九、</w:t>
      </w:r>
      <w:r>
        <w:rPr>
          <w:rFonts w:ascii="黑体" w:hAnsi="黑体" w:eastAsia="黑体" w:cs="黑体"/>
          <w:sz w:val="32"/>
        </w:rPr>
        <w:t>经费使用管理</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经费使用按照《第</w:t>
      </w:r>
      <w:r>
        <w:rPr>
          <w:rFonts w:hint="eastAsia" w:ascii="仿宋_GB2312" w:hAnsi="仿宋_GB2312" w:eastAsia="仿宋_GB2312" w:cs="仿宋_GB2312"/>
          <w:sz w:val="32"/>
          <w:lang w:val="en-US" w:eastAsia="zh-CN"/>
        </w:rPr>
        <w:t>十</w:t>
      </w:r>
      <w:r>
        <w:rPr>
          <w:rFonts w:hint="eastAsia" w:ascii="仿宋_GB2312" w:hAnsi="仿宋_GB2312" w:eastAsia="仿宋_GB2312" w:cs="仿宋_GB2312"/>
          <w:sz w:val="32"/>
        </w:rPr>
        <w:t>届全国青年科普创新实验暨作品大赛经费管理办法》要求，专款专用。不足部分由安徽省科学技术馆负责保障。同时，本着规范合理、精简节约的管理使用原则，用于赛事各项组织与实施工作。</w:t>
      </w:r>
    </w:p>
    <w:p>
      <w:pPr>
        <w:keepNext w:val="0"/>
        <w:keepLines w:val="0"/>
        <w:pageBreakBefore w:val="0"/>
        <w:widowControl w:val="0"/>
        <w:kinsoku/>
        <w:wordWrap/>
        <w:topLinePunct w:val="0"/>
        <w:bidi w:val="0"/>
        <w:spacing w:line="240" w:lineRule="auto"/>
        <w:ind w:firstLine="640"/>
        <w:rPr>
          <w:rFonts w:ascii="黑体" w:hAnsi="黑体" w:eastAsia="黑体" w:cs="黑体"/>
          <w:sz w:val="32"/>
        </w:rPr>
      </w:pPr>
      <w:r>
        <w:rPr>
          <w:rFonts w:ascii="黑体" w:hAnsi="黑体" w:eastAsia="黑体" w:cs="黑体"/>
          <w:sz w:val="32"/>
        </w:rPr>
        <w:t>十、相关要求</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（一）提交作品不得是本大赛往届全国总决赛</w:t>
      </w:r>
      <w:r>
        <w:rPr>
          <w:rFonts w:hint="eastAsia" w:ascii="仿宋_GB2312" w:hAnsi="仿宋_GB2312" w:eastAsia="仿宋_GB2312" w:cs="仿宋_GB2312"/>
          <w:sz w:val="32"/>
          <w:shd w:val="clear" w:color="auto" w:fill="auto"/>
        </w:rPr>
        <w:t>获奖作品</w:t>
      </w:r>
      <w:r>
        <w:rPr>
          <w:rFonts w:hint="eastAsia" w:ascii="仿宋_GB2312" w:hAnsi="仿宋_GB2312" w:eastAsia="仿宋_GB2312" w:cs="仿宋_GB2312"/>
          <w:sz w:val="32"/>
        </w:rPr>
        <w:t>，不得是教育部公布的全国性竞赛活动</w:t>
      </w:r>
      <w:r>
        <w:rPr>
          <w:rFonts w:hint="eastAsia" w:ascii="仿宋_GB2312" w:hAnsi="仿宋_GB2312" w:eastAsia="仿宋_GB2312" w:cs="仿宋_GB2312"/>
          <w:sz w:val="32"/>
          <w:shd w:val="clear" w:color="auto" w:fill="auto"/>
        </w:rPr>
        <w:t>获奖作品</w:t>
      </w:r>
      <w:r>
        <w:rPr>
          <w:rFonts w:hint="eastAsia" w:ascii="仿宋_GB2312" w:hAnsi="仿宋_GB2312" w:eastAsia="仿宋_GB2312" w:cs="仿宋_GB2312"/>
          <w:sz w:val="32"/>
        </w:rPr>
        <w:t>。</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（二）参赛队伍不得提供虚假资料和信息。</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（三）任何人不得以任何形式影响、干扰评审工作。</w:t>
      </w:r>
    </w:p>
    <w:p>
      <w:pPr>
        <w:keepNext w:val="0"/>
        <w:keepLines w:val="0"/>
        <w:pageBreakBefore w:val="0"/>
        <w:widowControl w:val="0"/>
        <w:kinsoku/>
        <w:wordWrap/>
        <w:topLinePunct w:val="0"/>
        <w:bidi w:val="0"/>
        <w:spacing w:line="24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（四）组委会将对提交的参赛作品进行抽样检查，重点对作品原创性等开展查新、查重审核。如有违规，一经查实，取消参赛资格。</w:t>
      </w:r>
    </w:p>
    <w:p>
      <w:pPr>
        <w:spacing w:line="720" w:lineRule="exact"/>
        <w:jc w:val="center"/>
        <w:rPr>
          <w:rFonts w:hint="eastAsia" w:ascii="方正小标宋简体" w:hAnsi="宋体" w:eastAsia="方正小标宋简体" w:cs="宋体"/>
          <w:spacing w:val="-20"/>
          <w:kern w:val="0"/>
          <w:sz w:val="44"/>
        </w:rPr>
      </w:pPr>
    </w:p>
    <w:p>
      <w:pPr>
        <w:spacing w:line="720" w:lineRule="exact"/>
        <w:jc w:val="both"/>
        <w:rPr>
          <w:rFonts w:hint="eastAsia"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br w:type="page"/>
      </w:r>
    </w:p>
    <w:p>
      <w:pPr>
        <w:spacing w:line="720" w:lineRule="exact"/>
        <w:jc w:val="center"/>
        <w:rPr>
          <w:rFonts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t>第</w:t>
      </w:r>
      <w:r>
        <w:rPr>
          <w:rFonts w:hint="eastAsia" w:ascii="方正小标宋简体" w:hAnsi="宋体" w:eastAsia="方正小标宋简体" w:cs="宋体"/>
          <w:spacing w:val="-20"/>
          <w:kern w:val="0"/>
          <w:sz w:val="44"/>
          <w:lang w:val="en-US" w:eastAsia="zh-CN"/>
        </w:rPr>
        <w:t>十</w:t>
      </w:r>
      <w:r>
        <w:rPr>
          <w:rFonts w:hint="eastAsia" w:ascii="方正小标宋简体" w:hAnsi="宋体" w:eastAsia="方正小标宋简体" w:cs="宋体"/>
          <w:spacing w:val="-20"/>
          <w:kern w:val="0"/>
          <w:sz w:val="44"/>
        </w:rPr>
        <w:t>届全国青年科普创新实验暨作品大赛</w:t>
      </w:r>
    </w:p>
    <w:p>
      <w:pPr>
        <w:spacing w:line="720" w:lineRule="exact"/>
        <w:jc w:val="center"/>
        <w:rPr>
          <w:rFonts w:ascii="方正小标宋简体" w:hAnsi="方正小标宋简体" w:eastAsia="方正小标宋简体" w:cs="方正小标宋简体"/>
          <w:spacing w:val="-40"/>
          <w:kern w:val="21"/>
          <w:sz w:val="44"/>
        </w:rPr>
      </w:pPr>
      <w:r>
        <w:rPr>
          <w:rFonts w:hint="eastAsia" w:ascii="方正小标宋简体" w:hAnsi="宋体" w:eastAsia="方正小标宋简体" w:cs="宋体"/>
          <w:spacing w:val="-40"/>
          <w:kern w:val="21"/>
          <w:sz w:val="44"/>
        </w:rPr>
        <w:t>创意作品——</w:t>
      </w:r>
      <w:r>
        <w:rPr>
          <w:rFonts w:hint="eastAsia" w:ascii="方正小标宋简体" w:hAnsi="宋体" w:eastAsia="方正小标宋简体" w:cs="宋体"/>
          <w:spacing w:val="-40"/>
          <w:kern w:val="21"/>
          <w:sz w:val="44"/>
          <w:lang w:val="en-US" w:eastAsia="zh-CN"/>
        </w:rPr>
        <w:t>人机协作</w:t>
      </w:r>
      <w:r>
        <w:rPr>
          <w:rFonts w:hint="eastAsia" w:ascii="方正小标宋简体" w:hAnsi="宋体" w:eastAsia="方正小标宋简体" w:cs="宋体"/>
          <w:spacing w:val="-40"/>
          <w:kern w:val="21"/>
          <w:sz w:val="44"/>
        </w:rPr>
        <w:t>（大学组）</w:t>
      </w:r>
    </w:p>
    <w:p>
      <w:pPr>
        <w:spacing w:line="720" w:lineRule="exact"/>
        <w:jc w:val="center"/>
        <w:rPr>
          <w:rFonts w:ascii="方正小标宋简体" w:hAnsi="黑体" w:eastAsia="方正小标宋简体" w:cs="黑体"/>
          <w:kern w:val="0"/>
          <w:sz w:val="32"/>
        </w:rPr>
      </w:pPr>
      <w:r>
        <w:rPr>
          <w:rFonts w:hint="eastAsia" w:ascii="方正小标宋简体" w:hAnsi="宋体" w:eastAsia="方正小标宋简体" w:cs="宋体"/>
          <w:kern w:val="0"/>
          <w:sz w:val="44"/>
        </w:rPr>
        <w:t>初赛方案</w:t>
      </w:r>
    </w:p>
    <w:p>
      <w:pPr>
        <w:ind w:firstLine="640"/>
        <w:rPr>
          <w:rFonts w:ascii="黑体" w:hAnsi="黑体" w:eastAsia="黑体" w:cs="黑体"/>
          <w:kern w:val="0"/>
          <w:sz w:val="32"/>
        </w:rPr>
      </w:pPr>
    </w:p>
    <w:p>
      <w:pPr>
        <w:ind w:firstLine="640"/>
        <w:rPr>
          <w:rFonts w:ascii="黑体" w:hAnsi="黑体" w:eastAsia="黑体" w:cs="黑体"/>
          <w:kern w:val="0"/>
          <w:sz w:val="32"/>
        </w:rPr>
      </w:pPr>
      <w:r>
        <w:rPr>
          <w:rFonts w:ascii="黑体" w:hAnsi="黑体" w:eastAsia="黑体" w:cs="黑体"/>
          <w:kern w:val="0"/>
          <w:sz w:val="32"/>
        </w:rPr>
        <w:t>一、命题背景</w:t>
      </w:r>
    </w:p>
    <w:p>
      <w:pPr>
        <w:snapToGrid w:val="0"/>
        <w:spacing w:line="360" w:lineRule="auto"/>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人机协作系统在公共安全、生产制造、交通运输、家居生活等领域均具有巨大的应用潜力。</w:t>
      </w:r>
    </w:p>
    <w:p>
      <w:pPr>
        <w:snapToGrid w:val="0"/>
        <w:spacing w:line="360" w:lineRule="auto"/>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本项目以“人机协作”为主题，旨在引导青年学生关注国计民生、前沿技术，鼓励学生通过调查研究，发现真实场景中的问题，积极投入到未来人机协作系统创意、设计与实现中，提高社会公共安全水平、促进智能制造技术发展、满足特定人群情感需求等，推动“人机协作”前沿技术在未来生产生活中的应用。</w:t>
      </w:r>
    </w:p>
    <w:p>
      <w:pPr>
        <w:ind w:firstLine="640"/>
        <w:rPr>
          <w:rFonts w:ascii="黑体" w:hAnsi="黑体" w:eastAsia="黑体" w:cs="黑体"/>
          <w:kern w:val="0"/>
          <w:sz w:val="32"/>
        </w:rPr>
      </w:pPr>
      <w:r>
        <w:rPr>
          <w:rFonts w:ascii="黑体" w:hAnsi="黑体" w:eastAsia="黑体" w:cs="黑体"/>
          <w:kern w:val="0"/>
          <w:sz w:val="32"/>
        </w:rPr>
        <w:t>二、比赛时间</w:t>
      </w:r>
    </w:p>
    <w:p>
      <w:pPr>
        <w:ind w:firstLine="640"/>
        <w:rPr>
          <w:rFonts w:ascii="仿宋_GB2312" w:hAnsi="宋体" w:eastAsia="仿宋_GB2312"/>
          <w:sz w:val="32"/>
          <w:szCs w:val="30"/>
          <w:shd w:val="pct10" w:color="auto" w:fill="FFFFFF"/>
        </w:rPr>
      </w:pPr>
      <w:r>
        <w:rPr>
          <w:rFonts w:hint="eastAsia" w:ascii="仿宋_GB2312" w:hAnsi="宋体" w:eastAsia="仿宋_GB2312"/>
          <w:sz w:val="32"/>
          <w:szCs w:val="30"/>
        </w:rPr>
        <w:t>202</w:t>
      </w:r>
      <w:r>
        <w:rPr>
          <w:rFonts w:hint="eastAsia" w:ascii="仿宋_GB2312" w:hAnsi="宋体" w:eastAsia="仿宋_GB2312"/>
          <w:sz w:val="32"/>
          <w:szCs w:val="30"/>
          <w:lang w:val="en-US" w:eastAsia="zh-CN"/>
        </w:rPr>
        <w:t>4</w:t>
      </w:r>
      <w:r>
        <w:rPr>
          <w:rFonts w:hint="eastAsia" w:ascii="仿宋_GB2312" w:hAnsi="宋体" w:eastAsia="仿宋_GB2312"/>
          <w:sz w:val="32"/>
          <w:szCs w:val="30"/>
        </w:rPr>
        <w:t>年</w:t>
      </w:r>
      <w:r>
        <w:rPr>
          <w:rFonts w:hint="eastAsia" w:ascii="仿宋_GB2312" w:hAnsi="宋体" w:eastAsia="仿宋_GB2312"/>
          <w:sz w:val="32"/>
          <w:szCs w:val="30"/>
          <w:lang w:val="en-US" w:eastAsia="zh-CN"/>
        </w:rPr>
        <w:t>2</w:t>
      </w:r>
      <w:r>
        <w:rPr>
          <w:rFonts w:hint="eastAsia" w:ascii="仿宋_GB2312" w:hAnsi="宋体" w:eastAsia="仿宋_GB2312"/>
          <w:sz w:val="32"/>
          <w:szCs w:val="30"/>
        </w:rPr>
        <w:t>月-4月</w:t>
      </w:r>
    </w:p>
    <w:p>
      <w:pPr>
        <w:ind w:firstLine="640"/>
        <w:rPr>
          <w:rFonts w:ascii="黑体" w:hAnsi="黑体" w:eastAsia="黑体" w:cs="黑体"/>
          <w:kern w:val="0"/>
          <w:sz w:val="32"/>
        </w:rPr>
      </w:pPr>
      <w:r>
        <w:rPr>
          <w:rFonts w:ascii="黑体" w:hAnsi="黑体" w:eastAsia="黑体" w:cs="黑体"/>
          <w:kern w:val="0"/>
          <w:sz w:val="32"/>
        </w:rPr>
        <w:t>三、比赛内容</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1：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2：面向智能制造的人机协作。智能制造通过精益生产、科学调度，应用少量专业人员与智能化产线的协作即可显著提升系统可靠性和制造效率，且具有满足客户个性化制造需求等优势。智能制造过程中存在广泛的人机协作加工、装配、检测、搬运、分拣、物流配送等任务。通过创意设计相关作品，如何面向智能制造的某一具体环节提供有效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3：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士或其他有需求的人群，提供情感关怀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场景4：鼓励基于对实际生产生活的观察和思考，创新场景应用。</w:t>
      </w:r>
    </w:p>
    <w:p>
      <w:pPr>
        <w:ind w:firstLine="640"/>
        <w:rPr>
          <w:rFonts w:hint="eastAsia" w:ascii="黑体" w:hAnsi="黑体" w:eastAsia="黑体" w:cs="黑体"/>
          <w:kern w:val="0"/>
          <w:sz w:val="32"/>
          <w:lang w:val="en-US" w:eastAsia="zh-CN"/>
        </w:rPr>
      </w:pPr>
      <w:r>
        <w:rPr>
          <w:rFonts w:hint="eastAsia" w:ascii="黑体" w:hAnsi="黑体" w:eastAsia="黑体" w:cs="黑体"/>
          <w:kern w:val="0"/>
          <w:sz w:val="32"/>
          <w:lang w:val="en-US" w:eastAsia="zh-CN"/>
        </w:rPr>
        <w:t>四、考察目标</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参赛队伍面对国计民生和科技发展的正确价值观和主观能动性；</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参赛队伍发现与定义问题的洞察力和批判性思维能力；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参赛队伍提出科学系统解决方案的创新意识与创新能力；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参赛队伍多学科知识交叉学习与应用的能力；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参赛队伍动手实践、团队协作的能力；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参赛队伍的文字和语言表达以及作品呈现、展示等能力。</w:t>
      </w:r>
    </w:p>
    <w:p>
      <w:pPr>
        <w:numPr>
          <w:ilvl w:val="0"/>
          <w:numId w:val="0"/>
        </w:numPr>
        <w:ind w:left="594" w:leftChars="0"/>
        <w:rPr>
          <w:rFonts w:hint="default"/>
          <w:lang w:val="en-US" w:eastAsia="zh-CN"/>
        </w:rPr>
      </w:pPr>
    </w:p>
    <w:p>
      <w:pPr>
        <w:ind w:firstLine="640"/>
        <w:rPr>
          <w:rFonts w:ascii="宋体" w:hAnsi="宋体" w:cs="宋体"/>
          <w:kern w:val="0"/>
          <w:sz w:val="32"/>
        </w:rPr>
      </w:pPr>
      <w:r>
        <w:rPr>
          <w:rFonts w:hint="eastAsia" w:ascii="黑体" w:hAnsi="黑体" w:eastAsia="黑体" w:cs="黑体"/>
          <w:kern w:val="0"/>
          <w:sz w:val="32"/>
          <w:lang w:val="en-US" w:eastAsia="zh-CN"/>
        </w:rPr>
        <w:t>五</w:t>
      </w:r>
      <w:r>
        <w:rPr>
          <w:rFonts w:ascii="黑体" w:hAnsi="黑体" w:eastAsia="黑体" w:cs="黑体"/>
          <w:kern w:val="0"/>
          <w:sz w:val="32"/>
        </w:rPr>
        <w:t>、赛事推广</w:t>
      </w:r>
    </w:p>
    <w:p>
      <w:pPr>
        <w:ind w:firstLine="640"/>
        <w:rPr>
          <w:rFonts w:ascii="仿宋_GB2312" w:hAnsi="宋体" w:eastAsia="仿宋_GB2312"/>
          <w:sz w:val="32"/>
          <w:szCs w:val="30"/>
        </w:rPr>
      </w:pPr>
      <w:r>
        <w:rPr>
          <w:rFonts w:hint="eastAsia" w:ascii="仿宋_GB2312" w:hAnsi="宋体" w:eastAsia="仿宋_GB2312"/>
          <w:sz w:val="32"/>
          <w:szCs w:val="30"/>
        </w:rPr>
        <w:t>本命题将与各市</w:t>
      </w:r>
      <w:r>
        <w:rPr>
          <w:rFonts w:hint="eastAsia" w:ascii="仿宋_GB2312" w:hAnsi="宋体" w:eastAsia="仿宋_GB2312"/>
          <w:kern w:val="0"/>
          <w:sz w:val="32"/>
          <w:szCs w:val="30"/>
        </w:rPr>
        <w:t>县</w:t>
      </w:r>
      <w:r>
        <w:rPr>
          <w:rFonts w:hint="eastAsia" w:ascii="仿宋_GB2312" w:hAnsi="宋体" w:eastAsia="仿宋_GB2312"/>
          <w:sz w:val="32"/>
          <w:szCs w:val="30"/>
        </w:rPr>
        <w:t>科协（科技馆）、</w:t>
      </w:r>
      <w:r>
        <w:rPr>
          <w:rFonts w:hint="eastAsia" w:ascii="仿宋_GB2312" w:hAnsi="宋体" w:eastAsia="仿宋_GB2312"/>
          <w:kern w:val="0"/>
          <w:sz w:val="32"/>
          <w:szCs w:val="30"/>
        </w:rPr>
        <w:t>高校科协、省级学会、</w:t>
      </w:r>
      <w:r>
        <w:rPr>
          <w:rFonts w:hint="eastAsia" w:ascii="仿宋_GB2312" w:hAnsi="宋体" w:eastAsia="仿宋_GB2312"/>
          <w:kern w:val="0"/>
          <w:sz w:val="32"/>
          <w:szCs w:val="30"/>
          <w:shd w:val="clear" w:color="auto" w:fill="auto"/>
          <w:lang w:val="en-US" w:eastAsia="zh-CN"/>
        </w:rPr>
        <w:t>高职、大专院校</w:t>
      </w:r>
      <w:r>
        <w:rPr>
          <w:rFonts w:hint="eastAsia" w:ascii="仿宋_GB2312" w:hAnsi="宋体" w:eastAsia="仿宋_GB2312"/>
          <w:sz w:val="32"/>
          <w:szCs w:val="30"/>
        </w:rPr>
        <w:t>等进行对接。同时通过开展宣讲、科技馆官网、微信公众号等方式对赛事进行宣传推广。</w:t>
      </w:r>
    </w:p>
    <w:p>
      <w:pPr>
        <w:ind w:firstLine="640"/>
        <w:rPr>
          <w:rFonts w:ascii="宋体" w:hAnsi="宋体" w:cs="宋体"/>
          <w:kern w:val="0"/>
          <w:sz w:val="32"/>
        </w:rPr>
      </w:pPr>
      <w:r>
        <w:rPr>
          <w:rFonts w:hint="eastAsia" w:ascii="黑体" w:hAnsi="黑体" w:eastAsia="黑体" w:cs="黑体"/>
          <w:kern w:val="0"/>
          <w:sz w:val="32"/>
          <w:lang w:val="en-US" w:eastAsia="zh-CN"/>
        </w:rPr>
        <w:t>六</w:t>
      </w:r>
      <w:r>
        <w:rPr>
          <w:rFonts w:ascii="黑体" w:hAnsi="黑体" w:eastAsia="黑体" w:cs="黑体"/>
          <w:kern w:val="0"/>
          <w:sz w:val="32"/>
        </w:rPr>
        <w:t>、赛事规则</w:t>
      </w:r>
    </w:p>
    <w:p>
      <w:pPr>
        <w:ind w:firstLine="640"/>
        <w:rPr>
          <w:rFonts w:ascii="仿宋_GB2312" w:hAnsi="宋体" w:eastAsia="仿宋_GB2312"/>
          <w:sz w:val="32"/>
          <w:szCs w:val="30"/>
          <w:shd w:val="clear" w:color="auto" w:fill="auto"/>
        </w:rPr>
      </w:pPr>
      <w:r>
        <w:rPr>
          <w:rFonts w:hint="eastAsia" w:ascii="仿宋_GB2312" w:hAnsi="宋体" w:eastAsia="仿宋_GB2312"/>
          <w:sz w:val="32"/>
          <w:szCs w:val="30"/>
        </w:rPr>
        <w:t>本命题初赛面向对象为高校在校学生，包括高职、大专、本科、研究生；每支参赛队伍由3-5名参赛选手（建议包括不少于1名女性选手）和1-2名学校指导老师组成</w:t>
      </w:r>
      <w:r>
        <w:rPr>
          <w:rFonts w:hint="eastAsia" w:ascii="仿宋_GB2312" w:hAnsi="宋体" w:eastAsia="仿宋_GB2312"/>
          <w:sz w:val="32"/>
          <w:szCs w:val="30"/>
          <w:shd w:val="clear" w:color="auto" w:fill="auto"/>
        </w:rPr>
        <w:t>（同一学校同一专业只限1名指导老师）</w:t>
      </w:r>
      <w:r>
        <w:rPr>
          <w:rFonts w:hint="eastAsia" w:ascii="仿宋_GB2312" w:hAnsi="宋体" w:eastAsia="仿宋_GB2312"/>
          <w:sz w:val="32"/>
          <w:szCs w:val="30"/>
        </w:rPr>
        <w:t>。同一选手不得跨队参与同一命题比赛</w:t>
      </w:r>
      <w:r>
        <w:rPr>
          <w:rFonts w:hint="eastAsia" w:ascii="仿宋_GB2312" w:hAnsi="宋体" w:eastAsia="仿宋_GB2312"/>
          <w:sz w:val="32"/>
          <w:szCs w:val="30"/>
          <w:lang w:eastAsia="zh-CN"/>
        </w:rPr>
        <w:t>，</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rPr>
        <w:t>鼓励同省份内跨校、跨专业组队。作品提交截止时间为</w:t>
      </w:r>
      <w:r>
        <w:rPr>
          <w:rFonts w:hint="eastAsia" w:ascii="仿宋_GB2312" w:hAnsi="宋体" w:eastAsia="仿宋_GB2312"/>
          <w:sz w:val="32"/>
          <w:szCs w:val="30"/>
          <w:lang w:val="en-US" w:eastAsia="zh-CN"/>
        </w:rPr>
        <w:t>2024年</w:t>
      </w:r>
      <w:r>
        <w:rPr>
          <w:rFonts w:hint="eastAsia" w:ascii="仿宋_GB2312" w:hAnsi="宋体" w:eastAsia="仿宋_GB2312"/>
          <w:sz w:val="32"/>
          <w:szCs w:val="30"/>
          <w:shd w:val="clear" w:color="auto" w:fill="auto"/>
          <w:lang w:val="en-US" w:eastAsia="zh-CN"/>
        </w:rPr>
        <w:t>4月20日。</w:t>
      </w:r>
      <w:r>
        <w:rPr>
          <w:rFonts w:hint="eastAsia" w:ascii="仿宋_GB2312" w:hAnsi="宋体" w:eastAsia="仿宋_GB2312"/>
          <w:sz w:val="32"/>
          <w:szCs w:val="30"/>
          <w:shd w:val="clear" w:color="auto" w:fill="auto"/>
        </w:rPr>
        <w:t xml:space="preserve">   </w:t>
      </w:r>
    </w:p>
    <w:p>
      <w:pPr>
        <w:numPr>
          <w:ilvl w:val="0"/>
          <w:numId w:val="2"/>
        </w:numPr>
        <w:rPr>
          <w:rFonts w:ascii="楷体" w:hAnsi="楷体" w:eastAsia="楷体"/>
          <w:sz w:val="32"/>
          <w:szCs w:val="28"/>
        </w:rPr>
      </w:pPr>
      <w:r>
        <w:rPr>
          <w:rFonts w:hint="eastAsia" w:ascii="楷体" w:hAnsi="楷体" w:eastAsia="楷体"/>
          <w:sz w:val="32"/>
          <w:szCs w:val="28"/>
        </w:rPr>
        <w:t>提交材料要求</w:t>
      </w:r>
    </w:p>
    <w:p>
      <w:pPr>
        <w:ind w:firstLine="640"/>
        <w:rPr>
          <w:rFonts w:hint="eastAsia" w:ascii="仿宋_GB2312" w:hAnsi="仿宋_GB2312" w:eastAsia="仿宋_GB2312" w:cs="仿宋_GB2312"/>
          <w:b w:val="0"/>
          <w:bCs/>
          <w:kern w:val="0"/>
          <w:sz w:val="32"/>
          <w:lang w:eastAsia="zh-CN"/>
        </w:rPr>
      </w:pPr>
      <w:r>
        <w:rPr>
          <w:rFonts w:hint="eastAsia" w:ascii="仿宋_GB2312" w:hAnsi="仿宋_GB2312" w:eastAsia="仿宋_GB2312" w:cs="仿宋_GB2312"/>
          <w:b/>
          <w:kern w:val="0"/>
          <w:sz w:val="32"/>
        </w:rPr>
        <w:t>1.项目总结报告</w:t>
      </w:r>
      <w:r>
        <w:rPr>
          <w:rFonts w:hint="eastAsia" w:ascii="仿宋_GB2312" w:hAnsi="仿宋_GB2312" w:eastAsia="仿宋_GB2312" w:cs="仿宋_GB2312"/>
          <w:b w:val="0"/>
          <w:bCs/>
          <w:kern w:val="0"/>
          <w:sz w:val="32"/>
          <w:lang w:eastAsia="zh-CN"/>
        </w:rPr>
        <w:t>（</w:t>
      </w:r>
      <w:r>
        <w:rPr>
          <w:rFonts w:hint="eastAsia" w:ascii="仿宋_GB2312" w:hAnsi="仿宋_GB2312" w:eastAsia="仿宋_GB2312" w:cs="仿宋_GB2312"/>
          <w:b w:val="0"/>
          <w:bCs/>
          <w:kern w:val="0"/>
          <w:sz w:val="32"/>
          <w:lang w:val="en-US" w:eastAsia="zh-CN"/>
        </w:rPr>
        <w:t>格式附后</w:t>
      </w:r>
      <w:r>
        <w:rPr>
          <w:rFonts w:hint="eastAsia" w:ascii="仿宋_GB2312" w:hAnsi="仿宋_GB2312" w:eastAsia="仿宋_GB2312" w:cs="仿宋_GB2312"/>
          <w:b w:val="0"/>
          <w:bCs/>
          <w:kern w:val="0"/>
          <w:sz w:val="32"/>
          <w:lang w:eastAsia="zh-CN"/>
        </w:rPr>
        <w:t>）</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项目总结报告必须包含但不限于以下方面：</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（1）场景分析</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拟解决的相关问题，以及问题提出的调查分析过程。</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对相关文献、产品、应用系统或使用者的调查研究。</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（2）作品方案</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作品的主要创意。</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作品设计思路和实现方案。</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（3）主要创新点</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作品自主原创内容，包括但不限于作品中原创代码算法、核心技术亮点等，提炼其中1-2项核心技术亮点进行重点分析。</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（4）作品实现过程</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作品完成过程中的探索经历，包括发现问题、解决问题、迭代更新等过程及案例。</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（5）作品成果</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包括外观图片、功能介绍、演示效果等，并提供必要的使用说明。</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（6）作品测试情况</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作品技术评测或用户测试情况。</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（7）总结与展望</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对研究的成果和不足进行总结，对未来的改进和发展进行展望。</w:t>
      </w:r>
    </w:p>
    <w:p>
      <w:pPr>
        <w:ind w:firstLine="640" w:firstLineChars="200"/>
        <w:rPr>
          <w:rFonts w:hint="eastAsia" w:ascii="仿宋_GB2312" w:hAnsi="仿宋_GB2312" w:eastAsia="仿宋_GB2312" w:cs="仿宋_GB2312"/>
          <w:b/>
          <w:kern w:val="0"/>
          <w:sz w:val="32"/>
        </w:rPr>
      </w:pPr>
      <w:r>
        <w:rPr>
          <w:rFonts w:hint="eastAsia" w:ascii="仿宋_GB2312" w:hAnsi="宋体" w:eastAsia="仿宋_GB2312"/>
          <w:sz w:val="32"/>
          <w:szCs w:val="30"/>
        </w:rPr>
        <w:t>（8）团队成员介绍和工作分工说明</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（9）附录</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包括但不限于：项目程序代码或图形化编程逻辑介绍，团队工作讨论记录表</w:t>
      </w:r>
      <w:r>
        <w:rPr>
          <w:rFonts w:hint="eastAsia" w:ascii="仿宋_GB2312" w:hAnsi="宋体" w:eastAsia="仿宋_GB2312"/>
          <w:sz w:val="32"/>
          <w:szCs w:val="30"/>
          <w:lang w:eastAsia="zh-CN"/>
        </w:rPr>
        <w:t>（</w:t>
      </w:r>
      <w:r>
        <w:rPr>
          <w:rFonts w:hint="eastAsia" w:ascii="仿宋_GB2312" w:hAnsi="宋体" w:eastAsia="仿宋_GB2312"/>
          <w:sz w:val="32"/>
          <w:szCs w:val="30"/>
          <w:lang w:val="en-US" w:eastAsia="zh-CN"/>
        </w:rPr>
        <w:t>格式附后</w:t>
      </w:r>
      <w:r>
        <w:rPr>
          <w:rFonts w:hint="eastAsia" w:ascii="仿宋_GB2312" w:hAnsi="宋体" w:eastAsia="仿宋_GB2312"/>
          <w:sz w:val="32"/>
          <w:szCs w:val="30"/>
          <w:lang w:eastAsia="zh-CN"/>
        </w:rPr>
        <w:t>）</w:t>
      </w:r>
      <w:r>
        <w:rPr>
          <w:rFonts w:hint="eastAsia" w:ascii="仿宋_GB2312" w:hAnsi="宋体" w:eastAsia="仿宋_GB2312"/>
          <w:sz w:val="32"/>
          <w:szCs w:val="30"/>
        </w:rPr>
        <w:t>等。</w:t>
      </w:r>
    </w:p>
    <w:p>
      <w:pPr>
        <w:ind w:firstLine="64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2.作品视频</w:t>
      </w:r>
    </w:p>
    <w:p>
      <w:pPr>
        <w:ind w:firstLine="640"/>
        <w:rPr>
          <w:rFonts w:hint="eastAsia" w:ascii="仿宋_GB2312" w:hAnsi="仿宋_GB2312" w:eastAsia="仿宋_GB2312" w:cs="仿宋_GB2312"/>
          <w:b w:val="0"/>
          <w:bCs/>
          <w:kern w:val="0"/>
          <w:sz w:val="32"/>
        </w:rPr>
      </w:pPr>
      <w:r>
        <w:rPr>
          <w:rFonts w:hint="eastAsia" w:ascii="仿宋_GB2312" w:hAnsi="仿宋_GB2312" w:eastAsia="仿宋_GB2312" w:cs="仿宋_GB2312"/>
          <w:b w:val="0"/>
          <w:bCs/>
          <w:kern w:val="0"/>
          <w:sz w:val="32"/>
        </w:rPr>
        <w:t>该项内容可选择性提交，包括但不限于重要制作过程、作品操作和演示过程等，鼓励呈现发现问题、解决问题、迭代更新等过程。</w:t>
      </w:r>
    </w:p>
    <w:p>
      <w:pPr>
        <w:ind w:firstLine="640"/>
        <w:rPr>
          <w:rFonts w:hint="eastAsia" w:ascii="仿宋_GB2312" w:hAnsi="仿宋_GB2312" w:eastAsia="仿宋_GB2312" w:cs="仿宋_GB2312"/>
          <w:b w:val="0"/>
          <w:bCs/>
          <w:kern w:val="0"/>
          <w:sz w:val="32"/>
        </w:rPr>
      </w:pPr>
      <w:r>
        <w:rPr>
          <w:rFonts w:hint="eastAsia" w:ascii="仿宋_GB2312" w:hAnsi="仿宋_GB2312" w:eastAsia="仿宋_GB2312" w:cs="仿宋_GB2312"/>
          <w:b w:val="0"/>
          <w:bCs/>
          <w:kern w:val="0"/>
          <w:sz w:val="32"/>
        </w:rPr>
        <w:t>要求时长2-5分钟，MP4、AVI、MOV或FLV格式，横屏录制,分辨率1920*1080,大小100M以内。</w:t>
      </w:r>
    </w:p>
    <w:p>
      <w:pPr>
        <w:ind w:firstLine="64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3.参赛承诺</w:t>
      </w:r>
    </w:p>
    <w:p>
      <w:pPr>
        <w:ind w:firstLine="640"/>
        <w:rPr>
          <w:rFonts w:ascii="楷体" w:hAnsi="楷体" w:eastAsia="楷体"/>
          <w:sz w:val="32"/>
          <w:szCs w:val="28"/>
        </w:rPr>
      </w:pPr>
      <w:r>
        <w:rPr>
          <w:rFonts w:hint="eastAsia" w:ascii="仿宋_GB2312" w:hAnsi="仿宋_GB2312" w:eastAsia="仿宋_GB2312" w:cs="仿宋_GB2312"/>
          <w:b w:val="0"/>
          <w:bCs/>
          <w:kern w:val="0"/>
          <w:sz w:val="32"/>
        </w:rPr>
        <w:t>参赛队伍填写参赛承诺和声明，模板见附件3。打印签字后扫描上传，要求PDF格式，大小10M以内</w:t>
      </w:r>
      <w:r>
        <w:rPr>
          <w:rFonts w:hint="eastAsia" w:ascii="仿宋_GB2312" w:hAnsi="仿宋_GB2312" w:eastAsia="仿宋_GB2312" w:cs="仿宋_GB2312"/>
          <w:b w:val="0"/>
          <w:bCs/>
          <w:kern w:val="0"/>
          <w:sz w:val="32"/>
          <w:lang w:eastAsia="zh-CN"/>
        </w:rPr>
        <w:t>（</w:t>
      </w:r>
      <w:r>
        <w:rPr>
          <w:rFonts w:hint="eastAsia" w:ascii="仿宋_GB2312" w:hAnsi="仿宋_GB2312" w:eastAsia="仿宋_GB2312" w:cs="仿宋_GB2312"/>
          <w:b w:val="0"/>
          <w:bCs/>
          <w:kern w:val="0"/>
          <w:sz w:val="32"/>
          <w:lang w:val="en-US" w:eastAsia="zh-CN"/>
        </w:rPr>
        <w:t>格式附后</w:t>
      </w:r>
      <w:r>
        <w:rPr>
          <w:rFonts w:hint="eastAsia" w:ascii="仿宋_GB2312" w:hAnsi="仿宋_GB2312" w:eastAsia="仿宋_GB2312" w:cs="仿宋_GB2312"/>
          <w:b w:val="0"/>
          <w:bCs/>
          <w:kern w:val="0"/>
          <w:sz w:val="32"/>
          <w:lang w:eastAsia="zh-CN"/>
        </w:rPr>
        <w:t>）</w:t>
      </w:r>
      <w:r>
        <w:rPr>
          <w:rFonts w:hint="eastAsia" w:ascii="仿宋_GB2312" w:hAnsi="仿宋_GB2312" w:eastAsia="仿宋_GB2312" w:cs="仿宋_GB2312"/>
          <w:b w:val="0"/>
          <w:bCs/>
          <w:kern w:val="0"/>
          <w:sz w:val="32"/>
        </w:rPr>
        <w:t>。</w:t>
      </w:r>
      <w:r>
        <w:rPr>
          <w:rFonts w:hint="eastAsia" w:ascii="仿宋_GB2312" w:hAnsi="仿宋_GB2312" w:eastAsia="仿宋_GB2312" w:cs="仿宋_GB2312"/>
          <w:b/>
          <w:kern w:val="0"/>
          <w:sz w:val="32"/>
        </w:rPr>
        <w:tab/>
      </w:r>
      <w:r>
        <w:rPr>
          <w:rFonts w:hint="eastAsia" w:ascii="楷体" w:hAnsi="楷体" w:eastAsia="楷体"/>
          <w:sz w:val="32"/>
          <w:szCs w:val="28"/>
        </w:rPr>
        <w:t>（二）评审标准</w:t>
      </w:r>
    </w:p>
    <w:p>
      <w:pPr>
        <w:ind w:firstLine="640"/>
        <w:rPr>
          <w:rFonts w:ascii="仿宋_GB2312" w:hAnsi="宋体" w:eastAsia="仿宋_GB2312"/>
          <w:sz w:val="32"/>
          <w:szCs w:val="30"/>
        </w:rPr>
      </w:pPr>
      <w:r>
        <w:rPr>
          <w:rFonts w:hint="eastAsia" w:ascii="仿宋_GB2312" w:hAnsi="宋体" w:eastAsia="仿宋_GB2312"/>
          <w:sz w:val="32"/>
          <w:szCs w:val="30"/>
        </w:rPr>
        <w:t>评审专家由5位组成，主要从价值观、</w:t>
      </w:r>
      <w:r>
        <w:rPr>
          <w:rFonts w:hint="eastAsia" w:ascii="仿宋_GB2312" w:hAnsi="宋体" w:eastAsia="仿宋_GB2312"/>
          <w:sz w:val="32"/>
          <w:szCs w:val="30"/>
          <w:lang w:val="en-US" w:eastAsia="zh-CN"/>
        </w:rPr>
        <w:t>实用性、</w:t>
      </w:r>
      <w:r>
        <w:rPr>
          <w:rFonts w:hint="eastAsia" w:ascii="仿宋_GB2312" w:hAnsi="宋体" w:eastAsia="仿宋_GB2312"/>
          <w:sz w:val="32"/>
          <w:szCs w:val="30"/>
        </w:rPr>
        <w:t>主题</w:t>
      </w:r>
      <w:r>
        <w:rPr>
          <w:rFonts w:hint="eastAsia" w:ascii="仿宋_GB2312" w:hAnsi="宋体" w:eastAsia="仿宋_GB2312"/>
          <w:sz w:val="32"/>
          <w:szCs w:val="30"/>
          <w:lang w:val="en-US" w:eastAsia="zh-CN"/>
        </w:rPr>
        <w:t>契合</w:t>
      </w:r>
      <w:r>
        <w:rPr>
          <w:rFonts w:hint="eastAsia" w:ascii="仿宋_GB2312" w:hAnsi="宋体" w:eastAsia="仿宋_GB2312"/>
          <w:sz w:val="32"/>
          <w:szCs w:val="30"/>
        </w:rPr>
        <w:t>性、创新性、</w:t>
      </w:r>
      <w:r>
        <w:rPr>
          <w:rFonts w:hint="eastAsia" w:ascii="仿宋_GB2312" w:hAnsi="宋体" w:eastAsia="仿宋_GB2312"/>
          <w:sz w:val="32"/>
          <w:szCs w:val="30"/>
          <w:lang w:val="en-US" w:eastAsia="zh-CN"/>
        </w:rPr>
        <w:t>科普性、</w:t>
      </w:r>
      <w:r>
        <w:rPr>
          <w:rFonts w:hint="eastAsia" w:ascii="仿宋_GB2312" w:hAnsi="宋体" w:eastAsia="仿宋_GB2312"/>
          <w:sz w:val="32"/>
          <w:szCs w:val="30"/>
        </w:rPr>
        <w:t>参与度</w:t>
      </w:r>
      <w:r>
        <w:rPr>
          <w:rFonts w:hint="eastAsia" w:ascii="仿宋_GB2312" w:hAnsi="宋体" w:eastAsia="仿宋_GB2312"/>
          <w:sz w:val="32"/>
          <w:szCs w:val="30"/>
          <w:lang w:eastAsia="zh-CN"/>
        </w:rPr>
        <w:t>、</w:t>
      </w:r>
      <w:r>
        <w:rPr>
          <w:rFonts w:hint="eastAsia" w:ascii="仿宋_GB2312" w:hAnsi="宋体" w:eastAsia="仿宋_GB2312"/>
          <w:sz w:val="32"/>
          <w:szCs w:val="30"/>
          <w:lang w:val="en-US" w:eastAsia="zh-CN"/>
        </w:rPr>
        <w:t>完整度、学术规范性</w:t>
      </w:r>
      <w:r>
        <w:rPr>
          <w:rFonts w:hint="eastAsia" w:ascii="仿宋_GB2312" w:hAnsi="宋体" w:eastAsia="仿宋_GB2312"/>
          <w:sz w:val="32"/>
          <w:szCs w:val="30"/>
        </w:rPr>
        <w:t>方面进行考查。</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1.</w:t>
      </w:r>
      <w:r>
        <w:rPr>
          <w:rFonts w:hint="eastAsia" w:ascii="仿宋_GB2312" w:hAnsi="宋体" w:eastAsia="仿宋_GB2312"/>
          <w:sz w:val="32"/>
          <w:szCs w:val="30"/>
        </w:rPr>
        <w:t>价值观</w:t>
      </w:r>
    </w:p>
    <w:p>
      <w:pPr>
        <w:ind w:firstLine="640"/>
        <w:rPr>
          <w:rFonts w:hint="eastAsia" w:ascii="仿宋_GB2312" w:hAnsi="宋体" w:eastAsia="仿宋_GB2312"/>
          <w:sz w:val="32"/>
          <w:szCs w:val="30"/>
        </w:rPr>
      </w:pPr>
      <w:r>
        <w:rPr>
          <w:rFonts w:hint="eastAsia" w:ascii="仿宋_GB2312" w:hAnsi="宋体" w:eastAsia="仿宋_GB2312"/>
          <w:sz w:val="32"/>
          <w:szCs w:val="30"/>
        </w:rPr>
        <w:t>作品能够反映当代大学生对社会主义核心价值观的践行，传递科技向善、服务人民的理念。</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2.</w:t>
      </w:r>
      <w:r>
        <w:rPr>
          <w:rFonts w:hint="eastAsia" w:ascii="仿宋_GB2312" w:hAnsi="宋体" w:eastAsia="仿宋_GB2312"/>
          <w:sz w:val="32"/>
          <w:szCs w:val="30"/>
        </w:rPr>
        <w:t>实用性</w:t>
      </w:r>
    </w:p>
    <w:p>
      <w:pPr>
        <w:ind w:firstLine="640"/>
        <w:rPr>
          <w:rFonts w:hint="eastAsia" w:ascii="仿宋_GB2312" w:hAnsi="宋体" w:eastAsia="仿宋_GB2312"/>
          <w:sz w:val="32"/>
          <w:szCs w:val="30"/>
        </w:rPr>
      </w:pPr>
      <w:r>
        <w:rPr>
          <w:rFonts w:hint="eastAsia" w:ascii="仿宋_GB2312" w:hAnsi="宋体" w:eastAsia="仿宋_GB2312"/>
          <w:sz w:val="32"/>
          <w:szCs w:val="30"/>
        </w:rPr>
        <w:t>作品具有一定的实用性或能体现一定的人文关怀，能够帮助人们解决生活中常见的一些问题。</w:t>
      </w:r>
    </w:p>
    <w:p>
      <w:pPr>
        <w:ind w:firstLine="640"/>
        <w:rPr>
          <w:rFonts w:hint="eastAsia" w:ascii="仿宋_GB2312" w:hAnsi="宋体" w:eastAsia="仿宋_GB2312"/>
          <w:sz w:val="32"/>
          <w:szCs w:val="30"/>
        </w:rPr>
      </w:pPr>
      <w:r>
        <w:rPr>
          <w:rFonts w:hint="eastAsia" w:ascii="仿宋_GB2312" w:hAnsi="宋体" w:eastAsia="仿宋_GB2312"/>
          <w:sz w:val="32"/>
          <w:szCs w:val="30"/>
        </w:rPr>
        <w:t>作品可为日常生活中常见且重要的问题提供具有实践意义的指导方案。</w:t>
      </w:r>
    </w:p>
    <w:p>
      <w:pPr>
        <w:ind w:firstLine="640"/>
        <w:rPr>
          <w:rFonts w:hint="eastAsia" w:ascii="仿宋_GB2312" w:hAnsi="宋体" w:eastAsia="仿宋_GB2312"/>
          <w:sz w:val="32"/>
          <w:szCs w:val="30"/>
        </w:rPr>
      </w:pPr>
      <w:r>
        <w:rPr>
          <w:rFonts w:hint="eastAsia" w:ascii="仿宋_GB2312" w:hAnsi="宋体" w:eastAsia="仿宋_GB2312"/>
          <w:sz w:val="32"/>
          <w:szCs w:val="30"/>
        </w:rPr>
        <w:t>成本控制合理。</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3.</w:t>
      </w:r>
      <w:r>
        <w:rPr>
          <w:rFonts w:hint="eastAsia" w:ascii="仿宋_GB2312" w:hAnsi="宋体" w:eastAsia="仿宋_GB2312"/>
          <w:sz w:val="32"/>
          <w:szCs w:val="30"/>
        </w:rPr>
        <w:t>主题契合性</w:t>
      </w:r>
    </w:p>
    <w:p>
      <w:pPr>
        <w:ind w:firstLine="640"/>
        <w:rPr>
          <w:rFonts w:hint="eastAsia" w:ascii="仿宋_GB2312" w:hAnsi="宋体" w:eastAsia="仿宋_GB2312"/>
          <w:sz w:val="32"/>
          <w:szCs w:val="30"/>
        </w:rPr>
      </w:pPr>
      <w:r>
        <w:rPr>
          <w:rFonts w:hint="eastAsia" w:ascii="仿宋_GB2312" w:hAnsi="宋体" w:eastAsia="仿宋_GB2312"/>
          <w:sz w:val="32"/>
          <w:szCs w:val="30"/>
        </w:rPr>
        <w:t>与本届大赛创意作品项目命题“人机协作”契合，且体现大赛“智能·安全·环保”主题，内容健康、积极向上。</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4.</w:t>
      </w:r>
      <w:r>
        <w:rPr>
          <w:rFonts w:hint="eastAsia" w:ascii="仿宋_GB2312" w:hAnsi="宋体" w:eastAsia="仿宋_GB2312"/>
          <w:sz w:val="32"/>
          <w:szCs w:val="30"/>
        </w:rPr>
        <w:t>创新性</w:t>
      </w:r>
    </w:p>
    <w:p>
      <w:pPr>
        <w:ind w:firstLine="640"/>
        <w:rPr>
          <w:rFonts w:hint="eastAsia" w:ascii="仿宋_GB2312" w:hAnsi="宋体" w:eastAsia="仿宋_GB2312"/>
          <w:sz w:val="32"/>
          <w:szCs w:val="30"/>
        </w:rPr>
      </w:pPr>
      <w:r>
        <w:rPr>
          <w:rFonts w:hint="eastAsia" w:ascii="仿宋_GB2312" w:hAnsi="宋体" w:eastAsia="仿宋_GB2312"/>
          <w:sz w:val="32"/>
          <w:szCs w:val="30"/>
        </w:rPr>
        <w:t>作品创意巧妙、独特，围绕大赛命题提出了新发现、新方法、新产品或者新应用等。</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5.</w:t>
      </w:r>
      <w:r>
        <w:rPr>
          <w:rFonts w:hint="eastAsia" w:ascii="仿宋_GB2312" w:hAnsi="宋体" w:eastAsia="仿宋_GB2312"/>
          <w:sz w:val="32"/>
          <w:szCs w:val="30"/>
        </w:rPr>
        <w:t>科普性</w:t>
      </w:r>
    </w:p>
    <w:p>
      <w:pPr>
        <w:ind w:firstLine="640"/>
        <w:rPr>
          <w:rFonts w:hint="eastAsia" w:ascii="仿宋_GB2312" w:hAnsi="宋体" w:eastAsia="仿宋_GB2312"/>
          <w:sz w:val="32"/>
          <w:szCs w:val="30"/>
        </w:rPr>
      </w:pPr>
      <w:r>
        <w:rPr>
          <w:rFonts w:hint="eastAsia" w:ascii="仿宋_GB2312" w:hAnsi="宋体" w:eastAsia="仿宋_GB2312"/>
          <w:sz w:val="32"/>
          <w:szCs w:val="30"/>
        </w:rPr>
        <w:t>作品主题、创意和应用等，均符合科学原理，无科学性错误。</w:t>
      </w:r>
    </w:p>
    <w:p>
      <w:pPr>
        <w:ind w:firstLine="640"/>
        <w:rPr>
          <w:rFonts w:hint="eastAsia" w:ascii="仿宋_GB2312" w:hAnsi="宋体" w:eastAsia="仿宋_GB2312"/>
          <w:sz w:val="32"/>
          <w:szCs w:val="30"/>
        </w:rPr>
      </w:pPr>
      <w:r>
        <w:rPr>
          <w:rFonts w:hint="eastAsia" w:ascii="仿宋_GB2312" w:hAnsi="宋体" w:eastAsia="仿宋_GB2312"/>
          <w:sz w:val="32"/>
          <w:szCs w:val="30"/>
        </w:rPr>
        <w:t>作品具有科普价值，具有一定的互动性和趣味性，易于面向公众进行推广和传播。</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6.</w:t>
      </w:r>
      <w:r>
        <w:rPr>
          <w:rFonts w:hint="eastAsia" w:ascii="仿宋_GB2312" w:hAnsi="宋体" w:eastAsia="仿宋_GB2312"/>
          <w:sz w:val="32"/>
          <w:szCs w:val="30"/>
        </w:rPr>
        <w:t>参与度</w:t>
      </w:r>
    </w:p>
    <w:p>
      <w:pPr>
        <w:ind w:firstLine="640"/>
        <w:rPr>
          <w:rFonts w:hint="eastAsia" w:ascii="仿宋_GB2312" w:hAnsi="宋体" w:eastAsia="仿宋_GB2312"/>
          <w:sz w:val="32"/>
          <w:szCs w:val="30"/>
        </w:rPr>
      </w:pPr>
      <w:r>
        <w:rPr>
          <w:rFonts w:hint="eastAsia" w:ascii="仿宋_GB2312" w:hAnsi="宋体" w:eastAsia="仿宋_GB2312"/>
          <w:sz w:val="32"/>
          <w:szCs w:val="30"/>
        </w:rPr>
        <w:t>学生深度参与作品的设计与制作过程，积极主动迭代完善作品。</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7.</w:t>
      </w:r>
      <w:r>
        <w:rPr>
          <w:rFonts w:hint="eastAsia" w:ascii="仿宋_GB2312" w:hAnsi="宋体" w:eastAsia="仿宋_GB2312"/>
          <w:sz w:val="32"/>
          <w:szCs w:val="30"/>
        </w:rPr>
        <w:t>完整度</w:t>
      </w:r>
    </w:p>
    <w:p>
      <w:pPr>
        <w:ind w:firstLine="640"/>
        <w:rPr>
          <w:rFonts w:hint="eastAsia" w:ascii="仿宋_GB2312" w:hAnsi="宋体" w:eastAsia="仿宋_GB2312"/>
          <w:sz w:val="32"/>
          <w:szCs w:val="30"/>
        </w:rPr>
      </w:pPr>
      <w:r>
        <w:rPr>
          <w:rFonts w:hint="eastAsia" w:ascii="仿宋_GB2312" w:hAnsi="宋体" w:eastAsia="仿宋_GB2312"/>
          <w:sz w:val="32"/>
          <w:szCs w:val="30"/>
        </w:rPr>
        <w:t>作品方案内容完整，能够展示创作过程，原型系统完成度高。</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8.</w:t>
      </w:r>
      <w:r>
        <w:rPr>
          <w:rFonts w:hint="eastAsia" w:ascii="仿宋_GB2312" w:hAnsi="宋体" w:eastAsia="仿宋_GB2312"/>
          <w:sz w:val="32"/>
          <w:szCs w:val="30"/>
        </w:rPr>
        <w:t>学术规范性</w:t>
      </w:r>
    </w:p>
    <w:p>
      <w:pPr>
        <w:ind w:firstLine="640"/>
        <w:rPr>
          <w:rFonts w:hint="eastAsia" w:ascii="仿宋_GB2312" w:hAnsi="宋体" w:eastAsia="仿宋_GB2312"/>
          <w:sz w:val="32"/>
          <w:szCs w:val="30"/>
          <w:lang w:val="en-US" w:eastAsia="zh-CN"/>
        </w:rPr>
      </w:pPr>
      <w:r>
        <w:rPr>
          <w:rFonts w:hint="eastAsia" w:ascii="仿宋_GB2312" w:hAnsi="宋体" w:eastAsia="仿宋_GB2312"/>
          <w:sz w:val="32"/>
          <w:szCs w:val="30"/>
        </w:rPr>
        <w:t>项目文本等相关材料表述规范、清晰</w:t>
      </w:r>
      <w:r>
        <w:rPr>
          <w:rFonts w:hint="eastAsia" w:ascii="仿宋_GB2312" w:hAnsi="宋体" w:eastAsia="仿宋_GB2312"/>
          <w:sz w:val="32"/>
          <w:szCs w:val="30"/>
          <w:lang w:eastAsia="zh-CN"/>
        </w:rPr>
        <w:t>。</w:t>
      </w:r>
    </w:p>
    <w:p>
      <w:pPr>
        <w:ind w:firstLine="640"/>
        <w:rPr>
          <w:rFonts w:ascii="黑体" w:hAnsi="黑体" w:eastAsia="黑体" w:cs="黑体"/>
          <w:kern w:val="0"/>
          <w:sz w:val="32"/>
        </w:rPr>
      </w:pPr>
      <w:r>
        <w:rPr>
          <w:rFonts w:hint="eastAsia" w:ascii="黑体" w:hAnsi="黑体" w:eastAsia="黑体" w:cs="黑体"/>
          <w:kern w:val="0"/>
          <w:sz w:val="32"/>
          <w:lang w:val="en-US" w:eastAsia="zh-CN"/>
        </w:rPr>
        <w:t>七</w:t>
      </w:r>
      <w:r>
        <w:rPr>
          <w:rFonts w:ascii="黑体" w:hAnsi="黑体" w:eastAsia="黑体" w:cs="黑体"/>
          <w:kern w:val="0"/>
          <w:sz w:val="32"/>
        </w:rPr>
        <w:t>、奖项设置</w:t>
      </w:r>
    </w:p>
    <w:p>
      <w:pPr>
        <w:spacing w:line="360" w:lineRule="auto"/>
        <w:ind w:firstLine="641"/>
        <w:rPr>
          <w:rFonts w:ascii="仿宋_GB2312" w:hAnsi="宋体" w:eastAsia="仿宋_GB2312"/>
          <w:sz w:val="32"/>
          <w:szCs w:val="30"/>
        </w:rPr>
      </w:pPr>
      <w:r>
        <w:rPr>
          <w:rFonts w:hint="eastAsia" w:ascii="仿宋_GB2312" w:hAnsi="宋体" w:eastAsia="仿宋_GB2312"/>
          <w:sz w:val="32"/>
          <w:szCs w:val="30"/>
        </w:rPr>
        <w:t>本命题初赛根据专家评委打分，得出参赛队伍排名，前10名队伍晋级复赛。</w:t>
      </w:r>
    </w:p>
    <w:p>
      <w:pPr>
        <w:spacing w:line="720" w:lineRule="exact"/>
        <w:jc w:val="center"/>
        <w:rPr>
          <w:rFonts w:ascii="方正小标宋简体" w:hAnsi="宋体" w:eastAsia="方正小标宋简体" w:cs="宋体"/>
          <w:spacing w:val="-20"/>
          <w:kern w:val="0"/>
          <w:sz w:val="44"/>
          <w:szCs w:val="22"/>
        </w:rPr>
      </w:pPr>
    </w:p>
    <w:p>
      <w:pPr>
        <w:spacing w:line="720" w:lineRule="exact"/>
        <w:jc w:val="center"/>
        <w:rPr>
          <w:rFonts w:ascii="方正小标宋简体" w:hAnsi="宋体" w:eastAsia="方正小标宋简体" w:cs="宋体"/>
          <w:spacing w:val="-20"/>
          <w:kern w:val="0"/>
          <w:sz w:val="44"/>
          <w:szCs w:val="22"/>
        </w:rPr>
      </w:pPr>
    </w:p>
    <w:p>
      <w:pPr>
        <w:spacing w:line="360" w:lineRule="auto"/>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rPr>
          <w:rFonts w:ascii="仿宋_GB2312" w:hAnsi="宋体" w:eastAsia="仿宋_GB2312"/>
          <w:sz w:val="32"/>
          <w:szCs w:val="30"/>
        </w:rPr>
      </w:pPr>
    </w:p>
    <w:p>
      <w:pPr>
        <w:spacing w:line="720" w:lineRule="exact"/>
        <w:jc w:val="both"/>
        <w:rPr>
          <w:rFonts w:hint="eastAsia"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br w:type="page"/>
      </w:r>
    </w:p>
    <w:p>
      <w:pPr>
        <w:spacing w:line="720" w:lineRule="exact"/>
        <w:jc w:val="center"/>
        <w:rPr>
          <w:rFonts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t>第</w:t>
      </w:r>
      <w:r>
        <w:rPr>
          <w:rFonts w:hint="eastAsia" w:ascii="方正小标宋简体" w:hAnsi="宋体" w:eastAsia="方正小标宋简体" w:cs="宋体"/>
          <w:spacing w:val="-20"/>
          <w:kern w:val="0"/>
          <w:sz w:val="44"/>
          <w:lang w:val="en-US" w:eastAsia="zh-CN"/>
        </w:rPr>
        <w:t>十</w:t>
      </w:r>
      <w:r>
        <w:rPr>
          <w:rFonts w:hint="eastAsia" w:ascii="方正小标宋简体" w:hAnsi="宋体" w:eastAsia="方正小标宋简体" w:cs="宋体"/>
          <w:spacing w:val="-20"/>
          <w:kern w:val="0"/>
          <w:sz w:val="44"/>
        </w:rPr>
        <w:t>届全国青年科普创新实验暨作品大赛</w:t>
      </w:r>
    </w:p>
    <w:p>
      <w:pPr>
        <w:spacing w:line="720" w:lineRule="exact"/>
        <w:jc w:val="center"/>
        <w:rPr>
          <w:rFonts w:ascii="方正小标宋简体" w:hAnsi="方正小标宋简体" w:eastAsia="方正小标宋简体" w:cs="方正小标宋简体"/>
          <w:spacing w:val="-40"/>
          <w:kern w:val="21"/>
          <w:sz w:val="44"/>
        </w:rPr>
      </w:pPr>
      <w:r>
        <w:rPr>
          <w:rFonts w:hint="eastAsia" w:ascii="方正小标宋简体" w:hAnsi="宋体" w:eastAsia="方正小标宋简体" w:cs="宋体"/>
          <w:spacing w:val="-20"/>
          <w:kern w:val="0"/>
          <w:sz w:val="44"/>
          <w:szCs w:val="22"/>
          <w:lang w:val="en-US" w:eastAsia="zh-CN"/>
        </w:rPr>
        <w:t>创意作品</w:t>
      </w:r>
      <w:r>
        <w:rPr>
          <w:rFonts w:hint="eastAsia" w:ascii="方正小标宋简体" w:hAnsi="宋体" w:eastAsia="方正小标宋简体" w:cs="宋体"/>
          <w:spacing w:val="-20"/>
          <w:kern w:val="0"/>
          <w:sz w:val="44"/>
          <w:szCs w:val="22"/>
        </w:rPr>
        <w:t>——未来</w:t>
      </w:r>
      <w:r>
        <w:rPr>
          <w:rFonts w:hint="eastAsia" w:ascii="方正小标宋简体" w:hAnsi="宋体" w:eastAsia="方正小标宋简体" w:cs="宋体"/>
          <w:spacing w:val="-20"/>
          <w:kern w:val="0"/>
          <w:sz w:val="44"/>
          <w:szCs w:val="22"/>
          <w:lang w:val="en-US" w:eastAsia="zh-CN"/>
        </w:rPr>
        <w:t>校园</w:t>
      </w:r>
      <w:r>
        <w:rPr>
          <w:rFonts w:hint="eastAsia" w:ascii="方正小标宋简体" w:hAnsi="宋体" w:eastAsia="方正小标宋简体" w:cs="宋体"/>
          <w:spacing w:val="-40"/>
          <w:kern w:val="21"/>
          <w:sz w:val="44"/>
        </w:rPr>
        <w:t>（中学组）</w:t>
      </w:r>
    </w:p>
    <w:p>
      <w:pPr>
        <w:spacing w:line="720" w:lineRule="exact"/>
        <w:jc w:val="center"/>
        <w:rPr>
          <w:rFonts w:ascii="方正小标宋简体" w:hAnsi="黑体" w:eastAsia="方正小标宋简体" w:cs="黑体"/>
          <w:kern w:val="0"/>
          <w:sz w:val="32"/>
        </w:rPr>
      </w:pPr>
      <w:r>
        <w:rPr>
          <w:rFonts w:hint="eastAsia" w:ascii="方正小标宋简体" w:hAnsi="宋体" w:eastAsia="方正小标宋简体" w:cs="宋体"/>
          <w:kern w:val="0"/>
          <w:sz w:val="44"/>
        </w:rPr>
        <w:t>初赛方案</w:t>
      </w:r>
    </w:p>
    <w:p>
      <w:pPr>
        <w:ind w:firstLine="640"/>
        <w:rPr>
          <w:rFonts w:ascii="黑体" w:hAnsi="黑体" w:eastAsia="黑体" w:cs="黑体"/>
          <w:kern w:val="0"/>
          <w:sz w:val="32"/>
        </w:rPr>
      </w:pPr>
    </w:p>
    <w:p>
      <w:pPr>
        <w:ind w:firstLine="640"/>
        <w:rPr>
          <w:rFonts w:ascii="黑体" w:hAnsi="黑体" w:eastAsia="黑体" w:cs="黑体"/>
          <w:kern w:val="0"/>
          <w:sz w:val="32"/>
        </w:rPr>
      </w:pPr>
      <w:r>
        <w:rPr>
          <w:rFonts w:ascii="黑体" w:hAnsi="黑体" w:eastAsia="黑体" w:cs="黑体"/>
          <w:kern w:val="0"/>
          <w:sz w:val="32"/>
        </w:rPr>
        <w:t>一、命题背景</w:t>
      </w:r>
    </w:p>
    <w:p>
      <w:pPr>
        <w:snapToGrid w:val="0"/>
        <w:spacing w:line="360" w:lineRule="auto"/>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校园是学生学习和生活的主要场所，关系到学生的学习成长、身心发展、健康安全、休闲娱乐等，校园生活直接影响学生的获得感与幸福感。中共中央、国务院印发的《中国教育现代化2035》指出加快信息化时代教育变革，“建设智能化校园，统筹建设一体化智能化教学、管理与服务平台。”教育部等十八部门发布的《关于加强新时代中小学科学教育工作的意见》强调“提高学生科学素质，培育具备科学家潜质、愿意献身科学研究事业的青少年群体，培养社会主义建设者和接班人”。</w:t>
      </w:r>
    </w:p>
    <w:p>
      <w:pPr>
        <w:snapToGrid w:val="0"/>
        <w:spacing w:line="360" w:lineRule="auto"/>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本项目以“未来校园”为主题，旨在引导当代中学生关注校园生活，鼓励学生通过真实的校园生活场景，结合调查研究，发现身边的问题，积极投入未来校园创意、设计与实现中，促进学生身心健康发展，提升校园安全水平，拓展学习资源外延。</w:t>
      </w:r>
    </w:p>
    <w:p>
      <w:pPr>
        <w:ind w:firstLine="640"/>
        <w:rPr>
          <w:rFonts w:ascii="黑体" w:hAnsi="黑体" w:eastAsia="黑体" w:cs="黑体"/>
          <w:kern w:val="0"/>
          <w:sz w:val="32"/>
        </w:rPr>
      </w:pPr>
      <w:r>
        <w:rPr>
          <w:rFonts w:ascii="黑体" w:hAnsi="黑体" w:eastAsia="黑体" w:cs="黑体"/>
          <w:kern w:val="0"/>
          <w:sz w:val="32"/>
        </w:rPr>
        <w:t>二、比赛时间</w:t>
      </w:r>
    </w:p>
    <w:p>
      <w:pPr>
        <w:ind w:firstLine="640"/>
        <w:rPr>
          <w:rFonts w:ascii="仿宋_GB2312" w:hAnsi="宋体" w:eastAsia="仿宋_GB2312"/>
          <w:sz w:val="32"/>
          <w:szCs w:val="30"/>
          <w:shd w:val="pct10" w:color="auto" w:fill="FFFFFF"/>
        </w:rPr>
      </w:pPr>
      <w:r>
        <w:rPr>
          <w:rFonts w:hint="eastAsia" w:ascii="仿宋_GB2312" w:hAnsi="宋体" w:eastAsia="仿宋_GB2312"/>
          <w:sz w:val="32"/>
          <w:szCs w:val="30"/>
        </w:rPr>
        <w:t>202</w:t>
      </w:r>
      <w:r>
        <w:rPr>
          <w:rFonts w:hint="eastAsia" w:ascii="仿宋_GB2312" w:hAnsi="宋体" w:eastAsia="仿宋_GB2312"/>
          <w:sz w:val="32"/>
          <w:szCs w:val="30"/>
          <w:lang w:val="en-US" w:eastAsia="zh-CN"/>
        </w:rPr>
        <w:t>4</w:t>
      </w:r>
      <w:r>
        <w:rPr>
          <w:rFonts w:hint="eastAsia" w:ascii="仿宋_GB2312" w:hAnsi="宋体" w:eastAsia="仿宋_GB2312"/>
          <w:sz w:val="32"/>
          <w:szCs w:val="30"/>
        </w:rPr>
        <w:t>年</w:t>
      </w:r>
      <w:r>
        <w:rPr>
          <w:rFonts w:hint="eastAsia" w:ascii="仿宋_GB2312" w:hAnsi="宋体" w:eastAsia="仿宋_GB2312"/>
          <w:sz w:val="32"/>
          <w:szCs w:val="30"/>
          <w:lang w:val="en-US" w:eastAsia="zh-CN"/>
        </w:rPr>
        <w:t>2</w:t>
      </w:r>
      <w:r>
        <w:rPr>
          <w:rFonts w:hint="eastAsia" w:ascii="仿宋_GB2312" w:hAnsi="宋体" w:eastAsia="仿宋_GB2312"/>
          <w:sz w:val="32"/>
          <w:szCs w:val="30"/>
        </w:rPr>
        <w:t>月-</w:t>
      </w:r>
      <w:r>
        <w:rPr>
          <w:rFonts w:hint="default" w:ascii="仿宋_GB2312" w:hAnsi="宋体" w:eastAsia="仿宋_GB2312"/>
          <w:sz w:val="32"/>
          <w:szCs w:val="30"/>
        </w:rPr>
        <w:t>4</w:t>
      </w:r>
      <w:r>
        <w:rPr>
          <w:rFonts w:hint="eastAsia" w:ascii="仿宋_GB2312" w:hAnsi="宋体" w:eastAsia="仿宋_GB2312"/>
          <w:sz w:val="32"/>
          <w:szCs w:val="30"/>
        </w:rPr>
        <w:t>月</w:t>
      </w:r>
    </w:p>
    <w:p>
      <w:pPr>
        <w:ind w:firstLine="640"/>
        <w:rPr>
          <w:rFonts w:ascii="黑体" w:hAnsi="黑体" w:eastAsia="黑体" w:cs="黑体"/>
          <w:kern w:val="0"/>
          <w:sz w:val="32"/>
        </w:rPr>
      </w:pPr>
      <w:r>
        <w:rPr>
          <w:rFonts w:ascii="黑体" w:hAnsi="黑体" w:eastAsia="黑体" w:cs="黑体"/>
          <w:kern w:val="0"/>
          <w:sz w:val="32"/>
        </w:rPr>
        <w:t>三、比赛内容</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科学技术的进步必然会推动校园生活的改善。请同学们畅想“未来校园”会是什么样子的？如何实现？请在调查研究日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1：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相关作品，如何为促进学生身心健康发展提供有效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2：面向未来校园的学生安全保障。校园中可能会存在一些安全事故隐患，如食品安全、建筑安全、出行安全、人身安全等。一方面需要甄别安全风险，排查安全隐患，谨防事故发生；另一方面，若事故发生，则需要采取高效、可靠的应急处置方式。通过创意设计相关作品，如何面向某一具体校园安全问题提供有效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3：面向未来校园的学生拓展学习。先进信息技术的发展以及社会教育资源的丰富，使得教与学不再局限于学校的物理空间内，为线上线下相结合、校内校外相结合开展学习实践活动提供了更多可能的方式和渠道。通过创意设计相关作品，如何为进一步拓展学习资源、创新研学形式，打造没有“围墙”的学校，提供有效解决方案？</w:t>
      </w:r>
    </w:p>
    <w:p>
      <w:pPr>
        <w:ind w:firstLine="616" w:firstLineChars="200"/>
        <w:rPr>
          <w:rFonts w:hint="eastAsia" w:ascii="仿宋_GB2312" w:hAnsi="宋体" w:eastAsia="仿宋_GB2312"/>
          <w:spacing w:val="-6"/>
          <w:sz w:val="32"/>
          <w:szCs w:val="30"/>
        </w:rPr>
      </w:pPr>
      <w:r>
        <w:rPr>
          <w:rFonts w:hint="eastAsia" w:ascii="仿宋_GB2312" w:hAnsi="宋体" w:eastAsia="仿宋_GB2312"/>
          <w:spacing w:val="-6"/>
          <w:sz w:val="32"/>
          <w:szCs w:val="30"/>
        </w:rPr>
        <w:t>场景4：鼓励基于对实际生产生活的观察和思考，创新场景应用。</w:t>
      </w:r>
    </w:p>
    <w:p>
      <w:pPr>
        <w:pStyle w:val="2"/>
        <w:numPr>
          <w:ilvl w:val="0"/>
          <w:numId w:val="3"/>
        </w:numPr>
        <w:ind w:left="605" w:leftChars="0" w:firstLine="0" w:firstLineChars="0"/>
        <w:rPr>
          <w:rFonts w:hint="eastAsia" w:ascii="黑体" w:hAnsi="黑体" w:eastAsia="黑体" w:cs="黑体"/>
          <w:b w:val="0"/>
          <w:bCs w:val="0"/>
          <w:kern w:val="0"/>
          <w:sz w:val="32"/>
          <w:szCs w:val="24"/>
          <w:lang w:val="en-US" w:eastAsia="zh-CN" w:bidi="ar-SA"/>
        </w:rPr>
      </w:pPr>
      <w:r>
        <w:rPr>
          <w:rFonts w:hint="eastAsia" w:ascii="黑体" w:hAnsi="黑体" w:eastAsia="黑体" w:cs="黑体"/>
          <w:b w:val="0"/>
          <w:bCs w:val="0"/>
          <w:kern w:val="0"/>
          <w:sz w:val="32"/>
          <w:szCs w:val="24"/>
          <w:lang w:val="en-US" w:eastAsia="zh-CN" w:bidi="ar-SA"/>
        </w:rPr>
        <w:t>考察目标</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参赛队伍面对国计民生和科技发展的正确价值观和主观能动性；</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参赛队伍发现与定义问题的洞察力和批判性思维能力；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参赛队伍提出科学系统解决方案的创新意识与创新能力；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参赛队伍信息获取、快速学习、学以致用的能力；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参赛队伍动手实践、团队协作的能力；</w:t>
      </w:r>
    </w:p>
    <w:p>
      <w:pPr>
        <w:ind w:firstLine="616" w:firstLineChars="200"/>
        <w:rPr>
          <w:rFonts w:hint="eastAsia" w:ascii="仿宋_GB2312" w:hAnsi="宋体" w:eastAsia="仿宋_GB2312"/>
          <w:spacing w:val="-6"/>
          <w:sz w:val="32"/>
          <w:szCs w:val="30"/>
          <w:lang w:val="en-US" w:eastAsia="zh-CN"/>
        </w:rPr>
      </w:pPr>
      <w:r>
        <w:rPr>
          <w:rFonts w:hint="eastAsia" w:ascii="仿宋_GB2312" w:hAnsi="宋体" w:eastAsia="仿宋_GB2312"/>
          <w:spacing w:val="-6"/>
          <w:sz w:val="32"/>
          <w:szCs w:val="30"/>
          <w:lang w:val="en-US" w:eastAsia="zh-CN"/>
        </w:rPr>
        <w:t>参赛队伍的文字和语言表达以及作品呈现、展示等能力。</w:t>
      </w:r>
    </w:p>
    <w:p>
      <w:pPr>
        <w:rPr>
          <w:rFonts w:hint="default"/>
          <w:lang w:val="en-US" w:eastAsia="zh-CN"/>
        </w:rPr>
      </w:pPr>
    </w:p>
    <w:p>
      <w:pPr>
        <w:ind w:firstLine="640"/>
        <w:rPr>
          <w:rFonts w:ascii="宋体" w:hAnsi="宋体" w:cs="宋体"/>
          <w:kern w:val="0"/>
          <w:sz w:val="32"/>
        </w:rPr>
      </w:pPr>
      <w:r>
        <w:rPr>
          <w:rFonts w:hint="eastAsia" w:ascii="黑体" w:hAnsi="黑体" w:eastAsia="黑体" w:cs="黑体"/>
          <w:kern w:val="0"/>
          <w:sz w:val="32"/>
          <w:lang w:val="en-US" w:eastAsia="zh-CN"/>
        </w:rPr>
        <w:t>五</w:t>
      </w:r>
      <w:r>
        <w:rPr>
          <w:rFonts w:ascii="黑体" w:hAnsi="黑体" w:eastAsia="黑体" w:cs="黑体"/>
          <w:kern w:val="0"/>
          <w:sz w:val="32"/>
        </w:rPr>
        <w:t>、赛事推广</w:t>
      </w:r>
    </w:p>
    <w:p>
      <w:pPr>
        <w:ind w:firstLine="640"/>
        <w:rPr>
          <w:rFonts w:ascii="仿宋_GB2312" w:hAnsi="宋体" w:eastAsia="仿宋_GB2312"/>
          <w:sz w:val="32"/>
          <w:szCs w:val="30"/>
        </w:rPr>
      </w:pPr>
      <w:r>
        <w:rPr>
          <w:rFonts w:hint="eastAsia" w:ascii="仿宋_GB2312" w:hAnsi="宋体" w:eastAsia="仿宋_GB2312"/>
          <w:sz w:val="32"/>
          <w:szCs w:val="30"/>
        </w:rPr>
        <w:t>本命题将与各市</w:t>
      </w:r>
      <w:r>
        <w:rPr>
          <w:rFonts w:hint="eastAsia" w:ascii="仿宋_GB2312" w:hAnsi="宋体" w:eastAsia="仿宋_GB2312"/>
          <w:kern w:val="0"/>
          <w:sz w:val="32"/>
          <w:szCs w:val="30"/>
        </w:rPr>
        <w:t>县</w:t>
      </w:r>
      <w:r>
        <w:rPr>
          <w:rFonts w:hint="eastAsia" w:ascii="仿宋_GB2312" w:hAnsi="宋体" w:eastAsia="仿宋_GB2312"/>
          <w:sz w:val="32"/>
          <w:szCs w:val="30"/>
        </w:rPr>
        <w:t>科协（科技馆）、</w:t>
      </w:r>
      <w:r>
        <w:rPr>
          <w:rFonts w:hint="eastAsia" w:ascii="仿宋_GB2312" w:hAnsi="宋体" w:eastAsia="仿宋_GB2312"/>
          <w:kern w:val="0"/>
          <w:sz w:val="32"/>
          <w:szCs w:val="30"/>
        </w:rPr>
        <w:t>教育行政主管部门、</w:t>
      </w:r>
      <w:r>
        <w:rPr>
          <w:rFonts w:hint="eastAsia" w:ascii="仿宋_GB2312" w:hAnsi="宋体" w:eastAsia="仿宋_GB2312"/>
          <w:sz w:val="32"/>
          <w:szCs w:val="30"/>
        </w:rPr>
        <w:t>中学、中专、技校等进行对接。同时通过开展宣讲、科技馆官网、微信公众号等方式对赛事进行宣传推广。</w:t>
      </w:r>
    </w:p>
    <w:p>
      <w:pPr>
        <w:ind w:firstLine="640"/>
        <w:rPr>
          <w:rFonts w:ascii="宋体" w:hAnsi="宋体" w:cs="宋体"/>
          <w:kern w:val="0"/>
          <w:sz w:val="32"/>
        </w:rPr>
      </w:pPr>
      <w:r>
        <w:rPr>
          <w:rFonts w:hint="eastAsia" w:ascii="黑体" w:hAnsi="黑体" w:eastAsia="黑体" w:cs="黑体"/>
          <w:kern w:val="0"/>
          <w:sz w:val="32"/>
          <w:lang w:val="en-US" w:eastAsia="zh-CN"/>
        </w:rPr>
        <w:t>六</w:t>
      </w:r>
      <w:r>
        <w:rPr>
          <w:rFonts w:ascii="黑体" w:hAnsi="黑体" w:eastAsia="黑体" w:cs="黑体"/>
          <w:kern w:val="0"/>
          <w:sz w:val="32"/>
        </w:rPr>
        <w:t>、赛事规则</w:t>
      </w:r>
    </w:p>
    <w:p>
      <w:pPr>
        <w:ind w:firstLine="640"/>
        <w:rPr>
          <w:rFonts w:hint="eastAsia" w:ascii="仿宋_GB2312" w:hAnsi="宋体" w:eastAsia="仿宋_GB2312"/>
          <w:sz w:val="32"/>
          <w:szCs w:val="30"/>
        </w:rPr>
      </w:pPr>
      <w:r>
        <w:rPr>
          <w:rFonts w:hint="eastAsia" w:ascii="仿宋_GB2312" w:hAnsi="宋体" w:eastAsia="仿宋_GB2312"/>
          <w:sz w:val="32"/>
          <w:szCs w:val="30"/>
        </w:rPr>
        <w:t>本命题初赛面向对象为普通中学在校学生，包括初中、中专、技校、高中等。每支参赛队伍由</w:t>
      </w:r>
      <w:r>
        <w:rPr>
          <w:rFonts w:hint="eastAsia" w:ascii="仿宋_GB2312" w:hAnsi="宋体" w:eastAsia="仿宋_GB2312"/>
          <w:sz w:val="32"/>
          <w:szCs w:val="30"/>
          <w:lang w:val="en-US" w:eastAsia="zh-CN"/>
        </w:rPr>
        <w:t>3</w:t>
      </w:r>
      <w:r>
        <w:rPr>
          <w:rFonts w:hint="eastAsia" w:ascii="仿宋_GB2312" w:hAnsi="宋体" w:eastAsia="仿宋_GB2312"/>
          <w:sz w:val="32"/>
          <w:szCs w:val="30"/>
        </w:rPr>
        <w:t>-</w:t>
      </w:r>
      <w:r>
        <w:rPr>
          <w:rFonts w:hint="eastAsia" w:ascii="仿宋_GB2312" w:hAnsi="宋体" w:eastAsia="仿宋_GB2312"/>
          <w:sz w:val="32"/>
          <w:szCs w:val="30"/>
          <w:lang w:val="en-US" w:eastAsia="zh-CN"/>
        </w:rPr>
        <w:t>5</w:t>
      </w:r>
      <w:r>
        <w:rPr>
          <w:rFonts w:hint="eastAsia" w:ascii="仿宋_GB2312" w:hAnsi="宋体" w:eastAsia="仿宋_GB2312"/>
          <w:sz w:val="32"/>
          <w:szCs w:val="30"/>
        </w:rPr>
        <w:t>名参赛选手（建议包括不少于1名女性选手）和1-2名学校指导老师组成</w:t>
      </w:r>
      <w:r>
        <w:rPr>
          <w:rFonts w:hint="eastAsia" w:ascii="仿宋_GB2312" w:hAnsi="宋体" w:eastAsia="仿宋_GB2312"/>
          <w:sz w:val="32"/>
          <w:szCs w:val="30"/>
          <w:shd w:val="clear" w:color="auto" w:fill="auto"/>
        </w:rPr>
        <w:t>（同一学校同一专业只限1名指导老师）</w:t>
      </w:r>
      <w:r>
        <w:rPr>
          <w:rFonts w:hint="eastAsia" w:ascii="仿宋_GB2312" w:hAnsi="宋体" w:eastAsia="仿宋_GB2312"/>
          <w:sz w:val="32"/>
          <w:szCs w:val="30"/>
        </w:rPr>
        <w:t>。同一选手不得跨队参与同一命题比赛，</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rPr>
        <w:t>鼓励同省份内跨校、跨专业组队。作品提交截止时间为202</w:t>
      </w:r>
      <w:r>
        <w:rPr>
          <w:rFonts w:hint="eastAsia" w:ascii="仿宋_GB2312" w:hAnsi="宋体" w:eastAsia="仿宋_GB2312"/>
          <w:sz w:val="32"/>
          <w:szCs w:val="30"/>
          <w:lang w:val="en-US" w:eastAsia="zh-CN"/>
        </w:rPr>
        <w:t>4</w:t>
      </w:r>
      <w:r>
        <w:rPr>
          <w:rFonts w:hint="eastAsia" w:ascii="仿宋_GB2312" w:hAnsi="宋体" w:eastAsia="仿宋_GB2312"/>
          <w:sz w:val="32"/>
          <w:szCs w:val="30"/>
        </w:rPr>
        <w:t>年4月2</w:t>
      </w:r>
      <w:r>
        <w:rPr>
          <w:rFonts w:hint="eastAsia" w:ascii="仿宋_GB2312" w:hAnsi="宋体" w:eastAsia="仿宋_GB2312"/>
          <w:sz w:val="32"/>
          <w:szCs w:val="30"/>
          <w:lang w:val="en-US" w:eastAsia="zh-CN"/>
        </w:rPr>
        <w:t>0</w:t>
      </w:r>
      <w:r>
        <w:rPr>
          <w:rFonts w:hint="eastAsia" w:ascii="仿宋_GB2312" w:hAnsi="宋体" w:eastAsia="仿宋_GB2312"/>
          <w:sz w:val="32"/>
          <w:szCs w:val="30"/>
        </w:rPr>
        <w:t>日。</w:t>
      </w:r>
    </w:p>
    <w:p>
      <w:pPr>
        <w:numPr>
          <w:ilvl w:val="0"/>
          <w:numId w:val="0"/>
        </w:numPr>
        <w:ind w:left="640" w:leftChars="0"/>
        <w:rPr>
          <w:rFonts w:ascii="楷体" w:hAnsi="楷体" w:eastAsia="楷体"/>
          <w:sz w:val="32"/>
          <w:szCs w:val="28"/>
        </w:rPr>
      </w:pPr>
      <w:r>
        <w:rPr>
          <w:rFonts w:hint="eastAsia" w:ascii="楷体" w:hAnsi="楷体" w:eastAsia="楷体"/>
          <w:sz w:val="32"/>
          <w:szCs w:val="28"/>
          <w:lang w:eastAsia="zh-CN"/>
        </w:rPr>
        <w:t>（</w:t>
      </w:r>
      <w:r>
        <w:rPr>
          <w:rFonts w:hint="eastAsia" w:ascii="楷体" w:hAnsi="楷体" w:eastAsia="楷体"/>
          <w:sz w:val="32"/>
          <w:szCs w:val="28"/>
          <w:lang w:val="en-US" w:eastAsia="zh-CN"/>
        </w:rPr>
        <w:t>一</w:t>
      </w:r>
      <w:r>
        <w:rPr>
          <w:rFonts w:hint="eastAsia" w:ascii="楷体" w:hAnsi="楷体" w:eastAsia="楷体"/>
          <w:sz w:val="32"/>
          <w:szCs w:val="28"/>
          <w:lang w:eastAsia="zh-CN"/>
        </w:rPr>
        <w:t>）</w:t>
      </w:r>
      <w:r>
        <w:rPr>
          <w:rFonts w:hint="eastAsia" w:ascii="楷体" w:hAnsi="楷体" w:eastAsia="楷体"/>
          <w:sz w:val="32"/>
          <w:szCs w:val="28"/>
        </w:rPr>
        <w:t>提交材料要求</w:t>
      </w:r>
    </w:p>
    <w:p>
      <w:pPr>
        <w:ind w:firstLine="640"/>
        <w:rPr>
          <w:rFonts w:hint="eastAsia" w:ascii="仿宋_GB2312" w:hAnsi="仿宋_GB2312" w:eastAsia="仿宋_GB2312" w:cs="仿宋_GB2312"/>
          <w:b/>
          <w:kern w:val="0"/>
          <w:sz w:val="32"/>
          <w:lang w:val="en-US" w:eastAsia="zh-CN"/>
        </w:rPr>
      </w:pPr>
      <w:r>
        <w:rPr>
          <w:rFonts w:hint="eastAsia" w:ascii="仿宋_GB2312" w:hAnsi="仿宋_GB2312" w:eastAsia="仿宋_GB2312" w:cs="仿宋_GB2312"/>
          <w:b/>
          <w:kern w:val="0"/>
          <w:sz w:val="32"/>
        </w:rPr>
        <w:t>1.</w:t>
      </w:r>
      <w:r>
        <w:rPr>
          <w:rFonts w:hint="eastAsia" w:ascii="仿宋_GB2312" w:hAnsi="仿宋_GB2312" w:eastAsia="仿宋_GB2312" w:cs="仿宋_GB2312"/>
          <w:b/>
          <w:kern w:val="0"/>
          <w:sz w:val="32"/>
          <w:lang w:val="en-US" w:eastAsia="zh-CN"/>
        </w:rPr>
        <w:t>项目总结报告</w:t>
      </w:r>
      <w:r>
        <w:rPr>
          <w:rFonts w:hint="eastAsia" w:ascii="仿宋_GB2312" w:hAnsi="仿宋_GB2312" w:eastAsia="仿宋_GB2312" w:cs="仿宋_GB2312"/>
          <w:kern w:val="0"/>
          <w:sz w:val="32"/>
        </w:rPr>
        <w:t>（格式附后）</w:t>
      </w:r>
    </w:p>
    <w:p>
      <w:pPr>
        <w:ind w:firstLine="640"/>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项目总结报告必须包含但不限于以下方面：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sz w:val="32"/>
          <w:szCs w:val="30"/>
        </w:rPr>
      </w:pPr>
      <w:r>
        <w:rPr>
          <w:rFonts w:hint="eastAsia" w:ascii="仿宋_GB2312" w:hAnsi="宋体" w:eastAsia="仿宋_GB2312"/>
          <w:sz w:val="32"/>
          <w:szCs w:val="30"/>
          <w:lang w:val="en-US" w:eastAsia="zh-CN"/>
        </w:rPr>
        <w:t>（1）场景分析</w:t>
      </w:r>
      <w:r>
        <w:rPr>
          <w:rFonts w:hint="eastAsia" w:ascii="仿宋_GB2312" w:hAnsi="宋体" w:eastAsia="仿宋_GB2312"/>
          <w:sz w:val="32"/>
          <w:szCs w:val="30"/>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rPr>
      </w:pPr>
      <w:r>
        <w:rPr>
          <w:rFonts w:hint="eastAsia" w:ascii="仿宋_GB2312" w:hAnsi="宋体" w:eastAsia="仿宋_GB2312"/>
          <w:sz w:val="32"/>
          <w:szCs w:val="30"/>
        </w:rPr>
        <w:t>拟解决的相关问题，以及问题提出的调查分析过程。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rPr>
      </w:pPr>
      <w:r>
        <w:rPr>
          <w:rFonts w:hint="eastAsia" w:ascii="仿宋_GB2312" w:hAnsi="宋体" w:eastAsia="仿宋_GB2312"/>
          <w:sz w:val="32"/>
          <w:szCs w:val="30"/>
        </w:rPr>
        <w:t>对相关文献、产品、应用系统或使用者的调查研究。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（2）作品方案</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作品的主要创意。</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作品设计思路和实现方案。</w:t>
      </w:r>
    </w:p>
    <w:p>
      <w:pPr>
        <w:ind w:firstLine="640" w:firstLineChars="200"/>
        <w:rPr>
          <w:rFonts w:hint="default" w:ascii="仿宋_GB2312" w:hAnsi="宋体" w:eastAsia="仿宋_GB2312"/>
          <w:sz w:val="32"/>
          <w:szCs w:val="30"/>
          <w:lang w:val="en-US" w:eastAsia="zh-CN"/>
        </w:rPr>
      </w:pPr>
      <w:r>
        <w:rPr>
          <w:rFonts w:hint="eastAsia" w:ascii="仿宋_GB2312" w:hAnsi="宋体" w:eastAsia="仿宋_GB2312"/>
          <w:sz w:val="32"/>
          <w:szCs w:val="30"/>
          <w:lang w:val="en-US" w:eastAsia="zh-CN"/>
        </w:rPr>
        <w:t>（3）主要创新点</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作品自主原创内容，包括但不限于作品中原创代码算法、核心技术亮点等，提炼其中1-2项核心技术亮点进行重点分析。</w:t>
      </w:r>
    </w:p>
    <w:p>
      <w:pPr>
        <w:ind w:firstLine="640" w:firstLineChars="200"/>
        <w:rPr>
          <w:rFonts w:hint="default" w:ascii="仿宋_GB2312" w:hAnsi="宋体" w:eastAsia="仿宋_GB2312"/>
          <w:sz w:val="32"/>
          <w:szCs w:val="30"/>
          <w:lang w:val="en-US" w:eastAsia="zh-CN"/>
        </w:rPr>
      </w:pPr>
      <w:r>
        <w:rPr>
          <w:rFonts w:hint="eastAsia" w:ascii="仿宋_GB2312" w:hAnsi="宋体" w:eastAsia="仿宋_GB2312"/>
          <w:sz w:val="32"/>
          <w:szCs w:val="30"/>
          <w:lang w:val="en-US" w:eastAsia="zh-CN"/>
        </w:rPr>
        <w:t>（4）作品实现过程</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作品完成过程中的探索经历，包括发现问题、解决问题、迭代更新等过程及案例。</w:t>
      </w:r>
    </w:p>
    <w:p>
      <w:pPr>
        <w:ind w:firstLine="640" w:firstLineChars="200"/>
        <w:rPr>
          <w:rFonts w:hint="default" w:ascii="仿宋_GB2312" w:hAnsi="宋体" w:eastAsia="仿宋_GB2312"/>
          <w:sz w:val="32"/>
          <w:szCs w:val="30"/>
          <w:lang w:val="en-US" w:eastAsia="zh-CN"/>
        </w:rPr>
      </w:pPr>
      <w:r>
        <w:rPr>
          <w:rFonts w:hint="eastAsia" w:ascii="仿宋_GB2312" w:hAnsi="宋体" w:eastAsia="仿宋_GB2312"/>
          <w:sz w:val="32"/>
          <w:szCs w:val="30"/>
          <w:lang w:val="en-US" w:eastAsia="zh-CN"/>
        </w:rPr>
        <w:t>（5）作品成果</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包括外观图片、功能介绍、演示效果等，并提供必要的使用说明。</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lang w:eastAsia="zh-CN"/>
        </w:rPr>
        <w:t>（</w:t>
      </w:r>
      <w:r>
        <w:rPr>
          <w:rFonts w:hint="eastAsia" w:ascii="仿宋_GB2312" w:hAnsi="宋体" w:eastAsia="仿宋_GB2312"/>
          <w:sz w:val="32"/>
          <w:szCs w:val="30"/>
        </w:rPr>
        <w:t>6）作品测试情况</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作品技术评测或用户测试情况。</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lang w:eastAsia="zh-CN"/>
        </w:rPr>
        <w:t>（</w:t>
      </w:r>
      <w:r>
        <w:rPr>
          <w:rFonts w:hint="eastAsia" w:ascii="仿宋_GB2312" w:hAnsi="宋体" w:eastAsia="仿宋_GB2312"/>
          <w:sz w:val="32"/>
          <w:szCs w:val="30"/>
        </w:rPr>
        <w:t>7）总结与展望</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对研究的成果和不足进行总结，对未来的改进和发展进行展望。</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lang w:eastAsia="zh-CN"/>
        </w:rPr>
        <w:t>（</w:t>
      </w:r>
      <w:r>
        <w:rPr>
          <w:rFonts w:hint="eastAsia" w:ascii="仿宋_GB2312" w:hAnsi="宋体" w:eastAsia="仿宋_GB2312"/>
          <w:sz w:val="32"/>
          <w:szCs w:val="30"/>
        </w:rPr>
        <w:t>8）团队成员介绍和工作分工说明</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lang w:eastAsia="zh-CN"/>
        </w:rPr>
        <w:t>（</w:t>
      </w:r>
      <w:r>
        <w:rPr>
          <w:rFonts w:hint="eastAsia" w:ascii="仿宋_GB2312" w:hAnsi="宋体" w:eastAsia="仿宋_GB2312"/>
          <w:sz w:val="32"/>
          <w:szCs w:val="30"/>
        </w:rPr>
        <w:t>9）附录</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包括但不限于：项目程序代码或图形化编程逻辑介绍，团队工作讨论记录表</w:t>
      </w:r>
      <w:r>
        <w:rPr>
          <w:rFonts w:hint="eastAsia" w:ascii="仿宋_GB2312" w:hAnsi="仿宋_GB2312" w:eastAsia="仿宋_GB2312" w:cs="仿宋_GB2312"/>
          <w:kern w:val="0"/>
          <w:sz w:val="32"/>
        </w:rPr>
        <w:t>（格式附后）</w:t>
      </w:r>
      <w:r>
        <w:rPr>
          <w:rFonts w:hint="eastAsia" w:ascii="仿宋_GB2312" w:hAnsi="宋体" w:eastAsia="仿宋_GB2312"/>
          <w:sz w:val="32"/>
          <w:szCs w:val="30"/>
        </w:rPr>
        <w:t>等。</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textAlignment w:val="auto"/>
        <w:rPr>
          <w:rFonts w:hint="eastAsia"/>
          <w:lang w:val="en-US" w:eastAsia="zh-CN"/>
        </w:rPr>
      </w:pPr>
      <w:r>
        <w:rPr>
          <w:rFonts w:hint="eastAsia" w:ascii="仿宋_GB2312" w:hAnsi="仿宋_GB2312" w:eastAsia="仿宋_GB2312" w:cs="仿宋_GB2312"/>
          <w:b/>
          <w:bCs w:val="0"/>
          <w:kern w:val="0"/>
          <w:sz w:val="32"/>
          <w:szCs w:val="24"/>
          <w:lang w:val="en-US" w:eastAsia="zh-CN" w:bidi="ar-SA"/>
        </w:rPr>
        <w:t>2.作品视频</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该项内容可选择性提交，包括但不限于重要制作过程、作品操作和演示过程等，鼓励呈现发现问题、解决问题、迭代更新等过程。</w:t>
      </w:r>
    </w:p>
    <w:p>
      <w:pPr>
        <w:ind w:firstLine="640" w:firstLineChars="200"/>
        <w:rPr>
          <w:rFonts w:hint="eastAsia" w:ascii="仿宋_GB2312" w:hAnsi="宋体" w:eastAsia="仿宋_GB2312"/>
          <w:sz w:val="32"/>
          <w:szCs w:val="30"/>
        </w:rPr>
      </w:pPr>
      <w:r>
        <w:rPr>
          <w:rFonts w:hint="eastAsia" w:ascii="仿宋_GB2312" w:hAnsi="宋体" w:eastAsia="仿宋_GB2312"/>
          <w:sz w:val="32"/>
          <w:szCs w:val="30"/>
        </w:rPr>
        <w:t>要求时长2-5分钟，MP4、AVI、MOV或FLV格式，横屏录制,分辨率1920*1080,大小100M以内。</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仿宋_GB2312" w:eastAsia="仿宋_GB2312" w:cs="仿宋_GB2312"/>
          <w:b/>
          <w:bCs w:val="0"/>
          <w:kern w:val="0"/>
          <w:sz w:val="32"/>
          <w:szCs w:val="24"/>
          <w:lang w:val="en-US" w:eastAsia="zh-CN" w:bidi="ar-SA"/>
        </w:rPr>
      </w:pPr>
      <w:r>
        <w:rPr>
          <w:rFonts w:hint="eastAsia" w:ascii="仿宋_GB2312" w:hAnsi="仿宋_GB2312" w:eastAsia="仿宋_GB2312" w:cs="仿宋_GB2312"/>
          <w:b/>
          <w:bCs w:val="0"/>
          <w:kern w:val="0"/>
          <w:sz w:val="32"/>
          <w:szCs w:val="24"/>
          <w:lang w:val="en-US" w:eastAsia="zh-CN" w:bidi="ar-SA"/>
        </w:rPr>
        <w:t>3.参赛承诺</w:t>
      </w:r>
    </w:p>
    <w:p>
      <w:pPr>
        <w:ind w:firstLine="640"/>
        <w:rPr>
          <w:rFonts w:hint="eastAsia" w:ascii="仿宋_GB2312" w:hAnsi="宋体" w:eastAsia="仿宋_GB2312"/>
          <w:sz w:val="32"/>
          <w:szCs w:val="30"/>
        </w:rPr>
      </w:pPr>
      <w:r>
        <w:rPr>
          <w:rFonts w:hint="eastAsia" w:ascii="仿宋_GB2312" w:hAnsi="宋体" w:eastAsia="仿宋_GB2312"/>
          <w:sz w:val="32"/>
          <w:szCs w:val="30"/>
        </w:rPr>
        <w:t>参赛队伍填写参赛承诺和声明，打印签字后扫描上传，要求PDF格式，大小10M以内</w:t>
      </w:r>
      <w:r>
        <w:rPr>
          <w:rFonts w:hint="eastAsia" w:ascii="仿宋_GB2312" w:hAnsi="仿宋_GB2312" w:eastAsia="仿宋_GB2312" w:cs="仿宋_GB2312"/>
          <w:kern w:val="0"/>
          <w:sz w:val="32"/>
        </w:rPr>
        <w:t>（格式附后）</w:t>
      </w:r>
      <w:r>
        <w:rPr>
          <w:rFonts w:hint="eastAsia" w:ascii="仿宋_GB2312" w:hAnsi="宋体" w:eastAsia="仿宋_GB2312"/>
          <w:sz w:val="32"/>
          <w:szCs w:val="30"/>
        </w:rPr>
        <w:t>。</w:t>
      </w:r>
      <w:r>
        <w:rPr>
          <w:rFonts w:hint="eastAsia" w:ascii="仿宋_GB2312" w:hAnsi="宋体" w:eastAsia="仿宋_GB2312"/>
          <w:sz w:val="32"/>
          <w:szCs w:val="30"/>
        </w:rPr>
        <w:tab/>
      </w:r>
    </w:p>
    <w:p>
      <w:pPr>
        <w:numPr>
          <w:ilvl w:val="0"/>
          <w:numId w:val="0"/>
        </w:numPr>
        <w:ind w:left="640" w:leftChars="0"/>
        <w:rPr>
          <w:rFonts w:hint="default" w:ascii="楷体" w:hAnsi="楷体" w:eastAsia="楷体"/>
          <w:sz w:val="32"/>
          <w:szCs w:val="28"/>
          <w:lang w:val="en-US" w:eastAsia="zh-CN"/>
        </w:rPr>
      </w:pPr>
      <w:r>
        <w:rPr>
          <w:rFonts w:hint="eastAsia" w:ascii="楷体" w:hAnsi="楷体" w:eastAsia="楷体"/>
          <w:sz w:val="32"/>
          <w:szCs w:val="28"/>
          <w:lang w:eastAsia="zh-CN"/>
        </w:rPr>
        <w:t>（</w:t>
      </w:r>
      <w:r>
        <w:rPr>
          <w:rFonts w:hint="eastAsia" w:ascii="楷体" w:hAnsi="楷体" w:eastAsia="楷体"/>
          <w:sz w:val="32"/>
          <w:szCs w:val="28"/>
          <w:lang w:val="en-US" w:eastAsia="zh-CN"/>
        </w:rPr>
        <w:t>二</w:t>
      </w:r>
      <w:r>
        <w:rPr>
          <w:rFonts w:hint="eastAsia" w:ascii="楷体" w:hAnsi="楷体" w:eastAsia="楷体"/>
          <w:sz w:val="32"/>
          <w:szCs w:val="28"/>
          <w:lang w:eastAsia="zh-CN"/>
        </w:rPr>
        <w:t>）</w:t>
      </w:r>
      <w:r>
        <w:rPr>
          <w:rFonts w:hint="eastAsia" w:ascii="楷体" w:hAnsi="楷体" w:eastAsia="楷体"/>
          <w:sz w:val="32"/>
          <w:szCs w:val="28"/>
          <w:lang w:val="en-US" w:eastAsia="zh-CN"/>
        </w:rPr>
        <w:t>评审标准</w:t>
      </w:r>
    </w:p>
    <w:p>
      <w:pPr>
        <w:ind w:firstLine="640"/>
        <w:rPr>
          <w:rFonts w:ascii="仿宋_GB2312" w:hAnsi="宋体" w:eastAsia="仿宋_GB2312"/>
          <w:sz w:val="32"/>
          <w:szCs w:val="30"/>
        </w:rPr>
      </w:pPr>
      <w:r>
        <w:rPr>
          <w:rFonts w:hint="eastAsia" w:ascii="仿宋_GB2312" w:hAnsi="宋体" w:eastAsia="仿宋_GB2312"/>
          <w:sz w:val="32"/>
          <w:szCs w:val="30"/>
        </w:rPr>
        <w:t>评审专家由5位组成，主要从价值观、实用性、主题</w:t>
      </w:r>
      <w:r>
        <w:rPr>
          <w:rFonts w:hint="eastAsia" w:ascii="仿宋_GB2312" w:hAnsi="宋体" w:eastAsia="仿宋_GB2312"/>
          <w:sz w:val="32"/>
          <w:szCs w:val="30"/>
          <w:lang w:val="en-US" w:eastAsia="zh-CN"/>
        </w:rPr>
        <w:t>契合</w:t>
      </w:r>
      <w:r>
        <w:rPr>
          <w:rFonts w:hint="eastAsia" w:ascii="仿宋_GB2312" w:hAnsi="宋体" w:eastAsia="仿宋_GB2312"/>
          <w:sz w:val="32"/>
          <w:szCs w:val="30"/>
        </w:rPr>
        <w:t>性、创新性、科</w:t>
      </w:r>
      <w:r>
        <w:rPr>
          <w:rFonts w:hint="eastAsia" w:ascii="仿宋_GB2312" w:hAnsi="宋体" w:eastAsia="仿宋_GB2312"/>
          <w:sz w:val="32"/>
          <w:szCs w:val="30"/>
          <w:lang w:val="en-US" w:eastAsia="zh-CN"/>
        </w:rPr>
        <w:t>普</w:t>
      </w:r>
      <w:r>
        <w:rPr>
          <w:rFonts w:hint="eastAsia" w:ascii="仿宋_GB2312" w:hAnsi="宋体" w:eastAsia="仿宋_GB2312"/>
          <w:sz w:val="32"/>
          <w:szCs w:val="30"/>
        </w:rPr>
        <w:t>性、参与度</w:t>
      </w:r>
      <w:r>
        <w:rPr>
          <w:rFonts w:hint="eastAsia" w:ascii="仿宋_GB2312" w:hAnsi="宋体" w:eastAsia="仿宋_GB2312"/>
          <w:sz w:val="32"/>
          <w:szCs w:val="30"/>
          <w:lang w:eastAsia="zh-CN"/>
        </w:rPr>
        <w:t>、</w:t>
      </w:r>
      <w:r>
        <w:rPr>
          <w:rFonts w:hint="eastAsia" w:ascii="仿宋_GB2312" w:hAnsi="宋体" w:eastAsia="仿宋_GB2312"/>
          <w:sz w:val="32"/>
          <w:szCs w:val="30"/>
        </w:rPr>
        <w:t>完整度</w:t>
      </w:r>
      <w:r>
        <w:rPr>
          <w:rFonts w:hint="eastAsia" w:ascii="仿宋_GB2312" w:hAnsi="宋体" w:eastAsia="仿宋_GB2312"/>
          <w:sz w:val="32"/>
          <w:szCs w:val="30"/>
          <w:lang w:eastAsia="zh-CN"/>
        </w:rPr>
        <w:t>、</w:t>
      </w:r>
      <w:r>
        <w:rPr>
          <w:rFonts w:hint="eastAsia" w:ascii="仿宋_GB2312" w:hAnsi="宋体" w:eastAsia="仿宋_GB2312"/>
          <w:sz w:val="32"/>
          <w:szCs w:val="30"/>
          <w:lang w:val="en-US" w:eastAsia="zh-CN"/>
        </w:rPr>
        <w:t>文本规范性方</w:t>
      </w:r>
      <w:r>
        <w:rPr>
          <w:rFonts w:hint="eastAsia" w:ascii="仿宋_GB2312" w:hAnsi="宋体" w:eastAsia="仿宋_GB2312"/>
          <w:sz w:val="32"/>
          <w:szCs w:val="30"/>
        </w:rPr>
        <w:t>面进行考查。</w:t>
      </w:r>
    </w:p>
    <w:p>
      <w:pPr>
        <w:ind w:firstLine="640"/>
        <w:rPr>
          <w:rFonts w:hint="eastAsia" w:ascii="仿宋_GB2312" w:hAnsi="宋体" w:eastAsia="仿宋_GB2312"/>
          <w:sz w:val="32"/>
          <w:szCs w:val="30"/>
        </w:rPr>
      </w:pPr>
      <w:r>
        <w:rPr>
          <w:rFonts w:hint="eastAsia" w:ascii="仿宋_GB2312" w:hAnsi="宋体" w:eastAsia="仿宋_GB2312"/>
          <w:sz w:val="32"/>
          <w:szCs w:val="30"/>
        </w:rPr>
        <w:t>1.价值观</w:t>
      </w:r>
    </w:p>
    <w:p>
      <w:pPr>
        <w:ind w:firstLine="640"/>
        <w:rPr>
          <w:rFonts w:hint="eastAsia" w:ascii="仿宋_GB2312" w:hAnsi="宋体" w:eastAsia="仿宋_GB2312"/>
          <w:sz w:val="32"/>
          <w:szCs w:val="30"/>
        </w:rPr>
      </w:pPr>
      <w:r>
        <w:rPr>
          <w:rFonts w:hint="eastAsia" w:ascii="仿宋_GB2312" w:hAnsi="宋体" w:eastAsia="仿宋_GB2312"/>
          <w:sz w:val="32"/>
          <w:szCs w:val="30"/>
        </w:rPr>
        <w:t>作品能够反映当代中学生对社会主义核心价值观的践行，传递科技向善、服务人民的理念。</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2.</w:t>
      </w:r>
      <w:r>
        <w:rPr>
          <w:rFonts w:hint="eastAsia" w:ascii="仿宋_GB2312" w:hAnsi="宋体" w:eastAsia="仿宋_GB2312"/>
          <w:sz w:val="32"/>
          <w:szCs w:val="30"/>
        </w:rPr>
        <w:t>实用性</w:t>
      </w:r>
    </w:p>
    <w:p>
      <w:pPr>
        <w:ind w:firstLine="640"/>
        <w:rPr>
          <w:rFonts w:hint="eastAsia" w:ascii="仿宋_GB2312" w:hAnsi="宋体" w:eastAsia="仿宋_GB2312"/>
          <w:sz w:val="32"/>
          <w:szCs w:val="30"/>
        </w:rPr>
      </w:pPr>
      <w:r>
        <w:rPr>
          <w:rFonts w:hint="eastAsia" w:ascii="仿宋_GB2312" w:hAnsi="宋体" w:eastAsia="仿宋_GB2312"/>
          <w:sz w:val="32"/>
          <w:szCs w:val="30"/>
        </w:rPr>
        <w:t>作品具有一定的实用性或能体现一定的人文关怀，能够帮助人们解决生活中常见的一些问题。</w:t>
      </w:r>
    </w:p>
    <w:p>
      <w:pPr>
        <w:ind w:firstLine="640"/>
        <w:rPr>
          <w:rFonts w:hint="eastAsia" w:ascii="仿宋_GB2312" w:hAnsi="宋体" w:eastAsia="仿宋_GB2312"/>
          <w:sz w:val="32"/>
          <w:szCs w:val="30"/>
        </w:rPr>
      </w:pPr>
      <w:r>
        <w:rPr>
          <w:rFonts w:hint="eastAsia" w:ascii="仿宋_GB2312" w:hAnsi="宋体" w:eastAsia="仿宋_GB2312"/>
          <w:sz w:val="32"/>
          <w:szCs w:val="30"/>
        </w:rPr>
        <w:t>作品可为日常校园生活中常见且重要的问题提供具有实践意义的指导方案。</w:t>
      </w:r>
    </w:p>
    <w:p>
      <w:pPr>
        <w:ind w:firstLine="640"/>
        <w:rPr>
          <w:rFonts w:hint="eastAsia" w:ascii="仿宋_GB2312" w:hAnsi="宋体" w:eastAsia="仿宋_GB2312"/>
          <w:sz w:val="32"/>
          <w:szCs w:val="30"/>
        </w:rPr>
      </w:pPr>
      <w:r>
        <w:rPr>
          <w:rFonts w:hint="eastAsia" w:ascii="仿宋_GB2312" w:hAnsi="宋体" w:eastAsia="仿宋_GB2312"/>
          <w:sz w:val="32"/>
          <w:szCs w:val="30"/>
        </w:rPr>
        <w:t>成本控制合理。</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3.</w:t>
      </w:r>
      <w:r>
        <w:rPr>
          <w:rFonts w:hint="eastAsia" w:ascii="仿宋_GB2312" w:hAnsi="宋体" w:eastAsia="仿宋_GB2312"/>
          <w:sz w:val="32"/>
          <w:szCs w:val="30"/>
        </w:rPr>
        <w:t>主题契合性</w:t>
      </w:r>
    </w:p>
    <w:p>
      <w:pPr>
        <w:ind w:firstLine="640"/>
        <w:rPr>
          <w:rFonts w:hint="eastAsia" w:ascii="仿宋_GB2312" w:hAnsi="宋体" w:eastAsia="仿宋_GB2312"/>
          <w:sz w:val="32"/>
          <w:szCs w:val="30"/>
        </w:rPr>
      </w:pPr>
      <w:r>
        <w:rPr>
          <w:rFonts w:hint="eastAsia" w:ascii="仿宋_GB2312" w:hAnsi="宋体" w:eastAsia="仿宋_GB2312"/>
          <w:sz w:val="32"/>
          <w:szCs w:val="30"/>
        </w:rPr>
        <w:t>与本届大赛创意作品项目命题“未来校园”契合，且体现大赛“智能•安全•环保”主题，内容健康、积极向上。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sz w:val="32"/>
          <w:szCs w:val="30"/>
        </w:rPr>
      </w:pPr>
      <w:r>
        <w:rPr>
          <w:rFonts w:hint="eastAsia" w:ascii="仿宋_GB2312" w:hAnsi="宋体" w:eastAsia="仿宋_GB2312"/>
          <w:sz w:val="32"/>
          <w:szCs w:val="30"/>
          <w:lang w:val="en-US" w:eastAsia="zh-CN"/>
        </w:rPr>
        <w:t>4.</w:t>
      </w:r>
      <w:r>
        <w:rPr>
          <w:rFonts w:hint="eastAsia" w:ascii="仿宋_GB2312" w:hAnsi="宋体" w:eastAsia="仿宋_GB2312"/>
          <w:sz w:val="32"/>
          <w:szCs w:val="30"/>
        </w:rPr>
        <w:t>创新性</w:t>
      </w:r>
    </w:p>
    <w:p>
      <w:pPr>
        <w:ind w:firstLine="640"/>
        <w:rPr>
          <w:rFonts w:hint="eastAsia" w:ascii="仿宋_GB2312" w:hAnsi="宋体" w:eastAsia="仿宋_GB2312"/>
          <w:sz w:val="32"/>
          <w:szCs w:val="30"/>
        </w:rPr>
      </w:pPr>
      <w:r>
        <w:rPr>
          <w:rFonts w:hint="eastAsia" w:ascii="仿宋_GB2312" w:hAnsi="宋体" w:eastAsia="仿宋_GB2312"/>
          <w:sz w:val="32"/>
          <w:szCs w:val="30"/>
        </w:rPr>
        <w:t>作品创意巧妙、独特，围绕大赛命题提出了新发现、新方法、新产品或者新应用等。</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5.</w:t>
      </w:r>
      <w:r>
        <w:rPr>
          <w:rFonts w:hint="eastAsia" w:ascii="仿宋_GB2312" w:hAnsi="宋体" w:eastAsia="仿宋_GB2312"/>
          <w:sz w:val="32"/>
          <w:szCs w:val="30"/>
        </w:rPr>
        <w:t>科普性</w:t>
      </w:r>
    </w:p>
    <w:p>
      <w:pPr>
        <w:ind w:firstLine="640"/>
        <w:rPr>
          <w:rFonts w:hint="eastAsia" w:ascii="仿宋_GB2312" w:hAnsi="宋体" w:eastAsia="仿宋_GB2312"/>
          <w:sz w:val="32"/>
          <w:szCs w:val="30"/>
        </w:rPr>
      </w:pPr>
      <w:r>
        <w:rPr>
          <w:rFonts w:hint="eastAsia" w:ascii="仿宋_GB2312" w:hAnsi="宋体" w:eastAsia="仿宋_GB2312"/>
          <w:sz w:val="32"/>
          <w:szCs w:val="30"/>
        </w:rPr>
        <w:t>作品主题、创意和应用等，均符合科学原理，无科学性错误。</w:t>
      </w:r>
    </w:p>
    <w:p>
      <w:pPr>
        <w:ind w:firstLine="640"/>
        <w:rPr>
          <w:rFonts w:hint="eastAsia" w:ascii="仿宋_GB2312" w:hAnsi="宋体" w:eastAsia="仿宋_GB2312"/>
          <w:sz w:val="32"/>
          <w:szCs w:val="30"/>
        </w:rPr>
      </w:pPr>
      <w:r>
        <w:rPr>
          <w:rFonts w:hint="eastAsia" w:ascii="仿宋_GB2312" w:hAnsi="宋体" w:eastAsia="仿宋_GB2312"/>
          <w:sz w:val="32"/>
          <w:szCs w:val="30"/>
        </w:rPr>
        <w:t>作品具有科普价值，具有一定的互动性和趣味性，易于面向公众进行推广和传播。</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6.</w:t>
      </w:r>
      <w:r>
        <w:rPr>
          <w:rFonts w:hint="eastAsia" w:ascii="仿宋_GB2312" w:hAnsi="宋体" w:eastAsia="仿宋_GB2312"/>
          <w:sz w:val="32"/>
          <w:szCs w:val="30"/>
        </w:rPr>
        <w:t>参与度</w:t>
      </w:r>
    </w:p>
    <w:p>
      <w:pPr>
        <w:ind w:firstLine="640"/>
        <w:rPr>
          <w:rFonts w:hint="eastAsia" w:ascii="仿宋_GB2312" w:hAnsi="宋体" w:eastAsia="仿宋_GB2312"/>
          <w:sz w:val="32"/>
          <w:szCs w:val="30"/>
        </w:rPr>
      </w:pPr>
      <w:r>
        <w:rPr>
          <w:rFonts w:hint="eastAsia" w:ascii="仿宋_GB2312" w:hAnsi="宋体" w:eastAsia="仿宋_GB2312"/>
          <w:sz w:val="32"/>
          <w:szCs w:val="30"/>
        </w:rPr>
        <w:t>学生深度参与作品的设计与制作过程，积极主动迭代完善作品。</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7.</w:t>
      </w:r>
      <w:r>
        <w:rPr>
          <w:rFonts w:hint="eastAsia" w:ascii="仿宋_GB2312" w:hAnsi="宋体" w:eastAsia="仿宋_GB2312"/>
          <w:sz w:val="32"/>
          <w:szCs w:val="30"/>
        </w:rPr>
        <w:t>完整度</w:t>
      </w:r>
    </w:p>
    <w:p>
      <w:pPr>
        <w:ind w:firstLine="640"/>
        <w:rPr>
          <w:rFonts w:hint="eastAsia" w:ascii="仿宋_GB2312" w:hAnsi="宋体" w:eastAsia="仿宋_GB2312"/>
          <w:sz w:val="32"/>
          <w:szCs w:val="30"/>
        </w:rPr>
      </w:pPr>
      <w:r>
        <w:rPr>
          <w:rFonts w:hint="eastAsia" w:ascii="仿宋_GB2312" w:hAnsi="宋体" w:eastAsia="仿宋_GB2312"/>
          <w:sz w:val="32"/>
          <w:szCs w:val="30"/>
        </w:rPr>
        <w:t>作品方案内容完整，能够展示创作过程，原型系统完成度高。</w:t>
      </w:r>
    </w:p>
    <w:p>
      <w:pPr>
        <w:ind w:firstLine="640"/>
        <w:rPr>
          <w:rFonts w:hint="eastAsia" w:ascii="仿宋_GB2312" w:hAnsi="宋体" w:eastAsia="仿宋_GB2312"/>
          <w:sz w:val="32"/>
          <w:szCs w:val="30"/>
        </w:rPr>
      </w:pPr>
      <w:r>
        <w:rPr>
          <w:rFonts w:hint="eastAsia" w:ascii="仿宋_GB2312" w:hAnsi="宋体" w:eastAsia="仿宋_GB2312"/>
          <w:sz w:val="32"/>
          <w:szCs w:val="30"/>
          <w:lang w:val="en-US" w:eastAsia="zh-CN"/>
        </w:rPr>
        <w:t>8.</w:t>
      </w:r>
      <w:r>
        <w:rPr>
          <w:rFonts w:hint="eastAsia" w:ascii="仿宋_GB2312" w:hAnsi="宋体" w:eastAsia="仿宋_GB2312"/>
          <w:sz w:val="32"/>
          <w:szCs w:val="30"/>
        </w:rPr>
        <w:t>文本规范性</w:t>
      </w:r>
    </w:p>
    <w:p>
      <w:pPr>
        <w:ind w:firstLine="640"/>
        <w:rPr>
          <w:rFonts w:hint="eastAsia" w:ascii="仿宋_GB2312" w:hAnsi="宋体" w:eastAsia="仿宋_GB2312"/>
          <w:sz w:val="32"/>
          <w:szCs w:val="30"/>
        </w:rPr>
      </w:pPr>
      <w:r>
        <w:rPr>
          <w:rFonts w:hint="eastAsia" w:ascii="仿宋_GB2312" w:hAnsi="宋体" w:eastAsia="仿宋_GB2312"/>
          <w:sz w:val="32"/>
          <w:szCs w:val="30"/>
        </w:rPr>
        <w:t>项目文本等相关材料表达规范、清晰。</w:t>
      </w:r>
    </w:p>
    <w:p>
      <w:pPr>
        <w:ind w:firstLine="640"/>
        <w:rPr>
          <w:rFonts w:ascii="黑体" w:hAnsi="黑体" w:eastAsia="黑体" w:cs="黑体"/>
          <w:kern w:val="0"/>
          <w:sz w:val="32"/>
        </w:rPr>
      </w:pPr>
      <w:r>
        <w:rPr>
          <w:rFonts w:hint="eastAsia" w:ascii="黑体" w:hAnsi="黑体" w:eastAsia="黑体" w:cs="黑体"/>
          <w:kern w:val="0"/>
          <w:sz w:val="32"/>
          <w:lang w:val="en-US" w:eastAsia="zh-CN"/>
        </w:rPr>
        <w:t>七</w:t>
      </w:r>
      <w:r>
        <w:rPr>
          <w:rFonts w:ascii="黑体" w:hAnsi="黑体" w:eastAsia="黑体" w:cs="黑体"/>
          <w:kern w:val="0"/>
          <w:sz w:val="32"/>
        </w:rPr>
        <w:t>、奖项设置</w:t>
      </w:r>
    </w:p>
    <w:p>
      <w:pPr>
        <w:spacing w:line="360" w:lineRule="auto"/>
        <w:ind w:firstLine="641"/>
        <w:rPr>
          <w:rFonts w:hint="eastAsia" w:ascii="仿宋_GB2312" w:hAnsi="宋体" w:eastAsia="仿宋_GB2312"/>
          <w:sz w:val="32"/>
          <w:szCs w:val="30"/>
        </w:rPr>
      </w:pPr>
      <w:r>
        <w:rPr>
          <w:rFonts w:hint="eastAsia" w:ascii="仿宋_GB2312" w:hAnsi="宋体" w:eastAsia="仿宋_GB2312"/>
          <w:sz w:val="32"/>
          <w:szCs w:val="30"/>
        </w:rPr>
        <w:t>本命题初赛根据专家评委打分，得出参赛队伍排名，前10名队伍晋级复赛。</w:t>
      </w:r>
    </w:p>
    <w:p>
      <w:pPr>
        <w:pStyle w:val="2"/>
        <w:rPr>
          <w:rFonts w:hint="eastAsia" w:ascii="仿宋_GB2312" w:hAnsi="宋体" w:eastAsia="仿宋_GB2312"/>
          <w:sz w:val="32"/>
          <w:szCs w:val="30"/>
        </w:rPr>
      </w:pPr>
    </w:p>
    <w:p>
      <w:pPr>
        <w:rPr>
          <w:rFonts w:hint="eastAsia" w:ascii="仿宋_GB2312" w:hAnsi="宋体" w:eastAsia="仿宋_GB2312"/>
          <w:sz w:val="32"/>
          <w:szCs w:val="30"/>
        </w:rPr>
      </w:pPr>
    </w:p>
    <w:p>
      <w:pPr>
        <w:pStyle w:val="2"/>
        <w:rPr>
          <w:rFonts w:hint="eastAsia" w:ascii="仿宋_GB2312" w:hAnsi="宋体" w:eastAsia="仿宋_GB2312"/>
          <w:sz w:val="32"/>
          <w:szCs w:val="30"/>
        </w:rPr>
      </w:pPr>
    </w:p>
    <w:p>
      <w:pPr>
        <w:rPr>
          <w:rFonts w:hint="eastAsia" w:ascii="仿宋_GB2312" w:hAnsi="宋体" w:eastAsia="仿宋_GB2312"/>
          <w:sz w:val="32"/>
          <w:szCs w:val="30"/>
        </w:rPr>
      </w:pPr>
    </w:p>
    <w:p>
      <w:pPr>
        <w:pStyle w:val="2"/>
        <w:rPr>
          <w:rFonts w:hint="eastAsia" w:ascii="仿宋_GB2312" w:hAnsi="宋体" w:eastAsia="仿宋_GB2312"/>
          <w:sz w:val="32"/>
          <w:szCs w:val="30"/>
        </w:rPr>
      </w:pPr>
    </w:p>
    <w:p>
      <w:pPr>
        <w:rPr>
          <w:rFonts w:hint="eastAsia" w:ascii="仿宋_GB2312" w:hAnsi="宋体" w:eastAsia="仿宋_GB2312"/>
          <w:sz w:val="32"/>
          <w:szCs w:val="30"/>
        </w:rPr>
      </w:pPr>
    </w:p>
    <w:p>
      <w:pPr>
        <w:pStyle w:val="2"/>
        <w:rPr>
          <w:rFonts w:hint="eastAsia"/>
        </w:rPr>
      </w:pPr>
    </w:p>
    <w:p>
      <w:pPr>
        <w:spacing w:line="240" w:lineRule="auto"/>
        <w:jc w:val="left"/>
        <w:rPr>
          <w:rFonts w:hint="eastAsia" w:ascii="方正小标宋简体" w:hAnsi="宋体" w:eastAsia="方正小标宋简体" w:cs="宋体"/>
          <w:spacing w:val="-20"/>
          <w:kern w:val="0"/>
          <w:sz w:val="44"/>
          <w:szCs w:val="22"/>
        </w:rPr>
      </w:pPr>
      <w:r>
        <w:rPr>
          <w:rFonts w:hint="eastAsia"/>
        </w:rPr>
        <w:br w:type="page"/>
      </w:r>
    </w:p>
    <w:p>
      <w:pPr>
        <w:spacing w:line="720" w:lineRule="exact"/>
        <w:jc w:val="center"/>
        <w:rPr>
          <w:rFonts w:ascii="方正小标宋简体" w:hAnsi="宋体" w:eastAsia="方正小标宋简体" w:cs="宋体"/>
          <w:spacing w:val="-20"/>
          <w:kern w:val="0"/>
          <w:sz w:val="44"/>
          <w:szCs w:val="22"/>
        </w:rPr>
      </w:pPr>
      <w:r>
        <w:rPr>
          <w:rFonts w:hint="eastAsia" w:ascii="方正小标宋简体" w:hAnsi="宋体" w:eastAsia="方正小标宋简体" w:cs="宋体"/>
          <w:spacing w:val="-20"/>
          <w:kern w:val="0"/>
          <w:sz w:val="44"/>
          <w:szCs w:val="22"/>
        </w:rPr>
        <w:t>第</w:t>
      </w:r>
      <w:r>
        <w:rPr>
          <w:rFonts w:hint="eastAsia" w:ascii="方正小标宋简体" w:hAnsi="宋体" w:eastAsia="方正小标宋简体" w:cs="宋体"/>
          <w:spacing w:val="-20"/>
          <w:kern w:val="0"/>
          <w:sz w:val="44"/>
          <w:szCs w:val="22"/>
          <w:lang w:val="en-US" w:eastAsia="zh-CN"/>
        </w:rPr>
        <w:t>十</w:t>
      </w:r>
      <w:r>
        <w:rPr>
          <w:rFonts w:hint="eastAsia" w:ascii="方正小标宋简体" w:hAnsi="宋体" w:eastAsia="方正小标宋简体" w:cs="宋体"/>
          <w:spacing w:val="-20"/>
          <w:kern w:val="0"/>
          <w:sz w:val="44"/>
          <w:szCs w:val="22"/>
        </w:rPr>
        <w:t>届全国青年科普创新实验暨作品大赛</w:t>
      </w:r>
    </w:p>
    <w:p>
      <w:pPr>
        <w:spacing w:line="720" w:lineRule="exact"/>
        <w:jc w:val="center"/>
        <w:rPr>
          <w:rFonts w:hint="eastAsia" w:ascii="方正小标宋简体" w:hAnsi="宋体" w:eastAsia="方正小标宋简体" w:cs="宋体"/>
          <w:spacing w:val="-20"/>
          <w:kern w:val="0"/>
          <w:sz w:val="44"/>
          <w:szCs w:val="22"/>
          <w:lang w:eastAsia="zh-CN"/>
        </w:rPr>
      </w:pPr>
      <w:r>
        <w:rPr>
          <w:rFonts w:hint="eastAsia" w:ascii="方正小标宋简体" w:hAnsi="宋体" w:eastAsia="方正小标宋简体" w:cs="宋体"/>
          <w:spacing w:val="-20"/>
          <w:kern w:val="0"/>
          <w:sz w:val="44"/>
          <w:szCs w:val="22"/>
        </w:rPr>
        <w:t>科普实验——未来太空车</w:t>
      </w:r>
      <w:r>
        <w:rPr>
          <w:rFonts w:hint="eastAsia" w:ascii="方正小标宋简体" w:hAnsi="宋体" w:eastAsia="方正小标宋简体" w:cs="宋体"/>
          <w:spacing w:val="-20"/>
          <w:kern w:val="0"/>
          <w:sz w:val="44"/>
          <w:szCs w:val="22"/>
          <w:lang w:eastAsia="zh-CN"/>
        </w:rPr>
        <w:t>（</w:t>
      </w:r>
      <w:r>
        <w:rPr>
          <w:rFonts w:hint="eastAsia" w:ascii="方正小标宋简体" w:hAnsi="宋体" w:eastAsia="方正小标宋简体" w:cs="宋体"/>
          <w:spacing w:val="-20"/>
          <w:kern w:val="0"/>
          <w:sz w:val="44"/>
          <w:szCs w:val="22"/>
          <w:lang w:val="en-US" w:eastAsia="zh-CN"/>
        </w:rPr>
        <w:t>中学组</w:t>
      </w:r>
      <w:r>
        <w:rPr>
          <w:rFonts w:hint="eastAsia" w:ascii="方正小标宋简体" w:hAnsi="宋体" w:eastAsia="方正小标宋简体" w:cs="宋体"/>
          <w:spacing w:val="-20"/>
          <w:kern w:val="0"/>
          <w:sz w:val="44"/>
          <w:szCs w:val="22"/>
          <w:lang w:eastAsia="zh-CN"/>
        </w:rPr>
        <w:t>）</w:t>
      </w:r>
    </w:p>
    <w:p>
      <w:pPr>
        <w:spacing w:line="720" w:lineRule="exact"/>
        <w:jc w:val="center"/>
        <w:rPr>
          <w:rFonts w:ascii="方正小标宋简体" w:hAnsi="宋体" w:eastAsia="方正小标宋简体" w:cs="宋体"/>
          <w:spacing w:val="-20"/>
          <w:kern w:val="0"/>
          <w:sz w:val="44"/>
          <w:szCs w:val="22"/>
        </w:rPr>
      </w:pPr>
      <w:r>
        <w:rPr>
          <w:rFonts w:hint="eastAsia" w:ascii="方正小标宋简体" w:hAnsi="宋体" w:eastAsia="方正小标宋简体" w:cs="宋体"/>
          <w:spacing w:val="-20"/>
          <w:kern w:val="0"/>
          <w:sz w:val="44"/>
          <w:szCs w:val="22"/>
        </w:rPr>
        <w:t>初赛方案</w:t>
      </w:r>
    </w:p>
    <w:p>
      <w:pPr>
        <w:spacing w:line="720" w:lineRule="exact"/>
        <w:jc w:val="center"/>
        <w:rPr>
          <w:rFonts w:ascii="方正小标宋简体" w:hAnsi="宋体" w:eastAsia="方正小标宋简体" w:cs="宋体"/>
          <w:spacing w:val="-20"/>
          <w:kern w:val="0"/>
          <w:sz w:val="44"/>
          <w:szCs w:val="22"/>
        </w:rPr>
      </w:pPr>
    </w:p>
    <w:p>
      <w:pPr>
        <w:ind w:firstLine="640"/>
        <w:rPr>
          <w:rFonts w:ascii="黑体" w:hAnsi="黑体" w:eastAsia="黑体" w:cs="黑体"/>
          <w:kern w:val="0"/>
          <w:sz w:val="32"/>
        </w:rPr>
      </w:pPr>
      <w:r>
        <w:rPr>
          <w:rFonts w:hint="eastAsia" w:ascii="黑体" w:hAnsi="黑体" w:eastAsia="黑体" w:cs="黑体"/>
          <w:kern w:val="0"/>
          <w:sz w:val="32"/>
        </w:rPr>
        <w:t>一、</w:t>
      </w:r>
      <w:r>
        <w:rPr>
          <w:rFonts w:ascii="黑体" w:hAnsi="黑体" w:eastAsia="黑体" w:cs="黑体"/>
          <w:kern w:val="0"/>
          <w:sz w:val="32"/>
        </w:rPr>
        <w:t>命题背景</w:t>
      </w:r>
    </w:p>
    <w:p>
      <w:pPr>
        <w:ind w:firstLine="640"/>
        <w:rPr>
          <w:rFonts w:ascii="仿宋_GB2312" w:hAnsi="宋体" w:eastAsia="仿宋_GB2312"/>
          <w:sz w:val="32"/>
          <w:szCs w:val="30"/>
        </w:rPr>
      </w:pPr>
      <w:r>
        <w:rPr>
          <w:rFonts w:hint="eastAsia" w:ascii="仿宋_GB2312" w:hAnsi="宋体" w:eastAsia="仿宋_GB2312"/>
          <w:sz w:val="32"/>
          <w:szCs w:val="30"/>
        </w:rPr>
        <w:t xml:space="preserve">新时代十年以来，我国在探月探火方面取得重大成果，月球车、火星车等太空车备受世人瞩目。未来，我国还将实施载人月球探测、火星取样返回等重大航天工程，太空车将会得到进一步发展。未来太空车会有什么样的外观？会具备哪些功能？欢迎从多学科和跨学科的角度出发，参与我们的挑战任务，点燃太空探索的热情！    </w:t>
      </w:r>
    </w:p>
    <w:p>
      <w:pPr>
        <w:ind w:firstLine="640"/>
        <w:rPr>
          <w:rFonts w:ascii="黑体" w:hAnsi="黑体" w:eastAsia="黑体" w:cs="黑体"/>
          <w:kern w:val="0"/>
          <w:sz w:val="32"/>
        </w:rPr>
      </w:pPr>
      <w:r>
        <w:rPr>
          <w:rFonts w:ascii="黑体" w:hAnsi="黑体" w:eastAsia="黑体" w:cs="黑体"/>
          <w:kern w:val="0"/>
          <w:sz w:val="32"/>
        </w:rPr>
        <w:t>二、比赛时间</w:t>
      </w:r>
    </w:p>
    <w:p>
      <w:pPr>
        <w:ind w:firstLine="640"/>
        <w:rPr>
          <w:rFonts w:ascii="仿宋_GB2312" w:hAnsi="宋体" w:eastAsia="仿宋_GB2312"/>
          <w:sz w:val="32"/>
          <w:szCs w:val="30"/>
        </w:rPr>
      </w:pPr>
      <w:r>
        <w:rPr>
          <w:rFonts w:hint="eastAsia" w:ascii="仿宋_GB2312" w:hAnsi="宋体" w:eastAsia="仿宋_GB2312"/>
          <w:sz w:val="32"/>
          <w:szCs w:val="30"/>
        </w:rPr>
        <w:t>202</w:t>
      </w:r>
      <w:r>
        <w:rPr>
          <w:rFonts w:hint="default" w:ascii="仿宋_GB2312" w:hAnsi="宋体" w:eastAsia="仿宋_GB2312"/>
          <w:sz w:val="32"/>
          <w:szCs w:val="30"/>
        </w:rPr>
        <w:t>4</w:t>
      </w:r>
      <w:r>
        <w:rPr>
          <w:rFonts w:hint="eastAsia" w:ascii="仿宋_GB2312" w:hAnsi="宋体" w:eastAsia="仿宋_GB2312"/>
          <w:sz w:val="32"/>
          <w:szCs w:val="30"/>
        </w:rPr>
        <w:t>年</w:t>
      </w:r>
      <w:r>
        <w:rPr>
          <w:rFonts w:hint="default" w:ascii="仿宋_GB2312" w:hAnsi="宋体" w:eastAsia="仿宋_GB2312"/>
          <w:sz w:val="32"/>
          <w:szCs w:val="30"/>
        </w:rPr>
        <w:t>2</w:t>
      </w:r>
      <w:r>
        <w:rPr>
          <w:rFonts w:hint="eastAsia" w:ascii="仿宋_GB2312" w:hAnsi="宋体" w:eastAsia="仿宋_GB2312"/>
          <w:sz w:val="32"/>
          <w:szCs w:val="30"/>
        </w:rPr>
        <w:t>月-</w:t>
      </w:r>
      <w:r>
        <w:rPr>
          <w:rFonts w:ascii="仿宋_GB2312" w:hAnsi="宋体" w:eastAsia="仿宋_GB2312"/>
          <w:sz w:val="32"/>
          <w:szCs w:val="30"/>
        </w:rPr>
        <w:t>4</w:t>
      </w:r>
      <w:r>
        <w:rPr>
          <w:rFonts w:hint="eastAsia" w:ascii="仿宋_GB2312" w:hAnsi="宋体" w:eastAsia="仿宋_GB2312"/>
          <w:sz w:val="32"/>
          <w:szCs w:val="30"/>
        </w:rPr>
        <w:t>月</w:t>
      </w:r>
    </w:p>
    <w:p>
      <w:pPr>
        <w:ind w:firstLine="640"/>
        <w:rPr>
          <w:rFonts w:ascii="黑体" w:hAnsi="黑体" w:eastAsia="黑体" w:cs="黑体"/>
          <w:kern w:val="0"/>
          <w:sz w:val="32"/>
        </w:rPr>
      </w:pPr>
      <w:r>
        <w:rPr>
          <w:rFonts w:hint="eastAsia" w:ascii="黑体" w:hAnsi="黑体" w:eastAsia="黑体" w:cs="黑体"/>
          <w:kern w:val="0"/>
          <w:sz w:val="32"/>
        </w:rPr>
        <w:t>三、命题内容</w:t>
      </w:r>
    </w:p>
    <w:p>
      <w:pPr>
        <w:ind w:firstLine="640"/>
        <w:rPr>
          <w:rFonts w:hint="eastAsia" w:ascii="仿宋_GB2312" w:hAnsi="宋体" w:eastAsia="仿宋_GB2312"/>
          <w:sz w:val="32"/>
          <w:szCs w:val="30"/>
        </w:rPr>
      </w:pPr>
      <w:r>
        <w:rPr>
          <w:rFonts w:hint="eastAsia" w:ascii="仿宋_GB2312" w:hAnsi="宋体" w:eastAsia="仿宋_GB2312"/>
          <w:sz w:val="32"/>
          <w:szCs w:val="30"/>
        </w:rPr>
        <w:t>本项目要求学生以“发现问题，分析问题，解决问题，探知未来”为原则，考虑未来太空车可能面临的问题和技术难点，提出具体的解决方案并制作演示模型。鼓励学生将STEM（科学、技术、工程、数学）与创客融合，综合考虑，不仅要有创意，还要动手设计、制作出越障能力较强的未来太空车模型，要求能够爬越不同高度、不同类型的障碍物，并模拟某些科学探究任务。</w:t>
      </w:r>
    </w:p>
    <w:p>
      <w:pPr>
        <w:ind w:firstLine="640"/>
        <w:rPr>
          <w:rFonts w:ascii="黑体" w:hAnsi="黑体" w:eastAsia="黑体" w:cs="黑体"/>
          <w:kern w:val="0"/>
          <w:sz w:val="32"/>
        </w:rPr>
      </w:pPr>
      <w:r>
        <w:rPr>
          <w:rFonts w:ascii="黑体" w:hAnsi="黑体" w:eastAsia="黑体" w:cs="黑体"/>
          <w:kern w:val="0"/>
          <w:sz w:val="32"/>
        </w:rPr>
        <w:t>四</w:t>
      </w:r>
      <w:r>
        <w:rPr>
          <w:rFonts w:hint="eastAsia" w:ascii="黑体" w:hAnsi="黑体" w:eastAsia="黑体" w:cs="黑体"/>
          <w:kern w:val="0"/>
          <w:sz w:val="32"/>
        </w:rPr>
        <w:t>、</w:t>
      </w:r>
      <w:r>
        <w:rPr>
          <w:rFonts w:ascii="黑体" w:hAnsi="黑体" w:eastAsia="黑体" w:cs="黑体"/>
          <w:kern w:val="0"/>
          <w:sz w:val="32"/>
        </w:rPr>
        <w:t>考查目标</w:t>
      </w:r>
    </w:p>
    <w:p>
      <w:pPr>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考查参赛队伍面对实际情况，发现问题、提出问题和解决问题的能力。</w:t>
      </w:r>
    </w:p>
    <w:p>
      <w:pPr>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考查参赛队伍创新思维、创造力、团队协作、沟通协调、展示和表达等能力。</w:t>
      </w:r>
    </w:p>
    <w:p>
      <w:pPr>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考查参赛队伍多学科知识交叉学习和应用的能力。</w:t>
      </w:r>
    </w:p>
    <w:p>
      <w:pPr>
        <w:snapToGrid w:val="0"/>
        <w:spacing w:line="360" w:lineRule="auto"/>
        <w:ind w:firstLine="640" w:firstLineChars="200"/>
        <w:rPr>
          <w:rFonts w:ascii="仿宋_GB2312" w:hAnsi="宋体" w:eastAsia="仿宋_GB2312"/>
          <w:sz w:val="32"/>
          <w:szCs w:val="30"/>
        </w:rPr>
      </w:pPr>
      <w:r>
        <w:rPr>
          <w:rFonts w:hint="eastAsia" w:ascii="仿宋_GB2312" w:hAnsi="宋体" w:eastAsia="仿宋_GB2312"/>
          <w:sz w:val="32"/>
          <w:szCs w:val="30"/>
        </w:rPr>
        <w:t>考查参赛队伍的动手实践的能力。</w:t>
      </w:r>
    </w:p>
    <w:p>
      <w:pPr>
        <w:ind w:firstLine="640"/>
        <w:rPr>
          <w:rFonts w:ascii="黑体" w:hAnsi="黑体" w:eastAsia="黑体" w:cs="黑体"/>
          <w:kern w:val="0"/>
          <w:sz w:val="32"/>
        </w:rPr>
      </w:pPr>
      <w:r>
        <w:rPr>
          <w:rFonts w:ascii="黑体" w:hAnsi="黑体" w:eastAsia="黑体" w:cs="黑体"/>
          <w:kern w:val="0"/>
          <w:sz w:val="32"/>
        </w:rPr>
        <w:t>五</w:t>
      </w:r>
      <w:r>
        <w:rPr>
          <w:rFonts w:hint="eastAsia" w:ascii="黑体" w:hAnsi="黑体" w:eastAsia="黑体" w:cs="黑体"/>
          <w:kern w:val="0"/>
          <w:sz w:val="32"/>
        </w:rPr>
        <w:t>、</w:t>
      </w:r>
      <w:r>
        <w:rPr>
          <w:rFonts w:ascii="黑体" w:hAnsi="黑体" w:eastAsia="黑体" w:cs="黑体"/>
          <w:kern w:val="0"/>
          <w:sz w:val="32"/>
        </w:rPr>
        <w:t>赛事推广</w:t>
      </w:r>
    </w:p>
    <w:p>
      <w:pPr>
        <w:ind w:firstLine="640"/>
        <w:rPr>
          <w:rFonts w:ascii="仿宋_GB2312" w:hAnsi="宋体" w:eastAsia="仿宋_GB2312"/>
          <w:sz w:val="32"/>
          <w:szCs w:val="30"/>
        </w:rPr>
      </w:pPr>
      <w:r>
        <w:rPr>
          <w:rFonts w:hint="eastAsia" w:ascii="仿宋_GB2312" w:hAnsi="宋体" w:eastAsia="仿宋_GB2312"/>
          <w:sz w:val="32"/>
          <w:szCs w:val="30"/>
        </w:rPr>
        <w:t>本命题将与各市</w:t>
      </w:r>
      <w:r>
        <w:rPr>
          <w:rFonts w:hint="eastAsia" w:ascii="仿宋_GB2312" w:hAnsi="宋体" w:eastAsia="仿宋_GB2312"/>
          <w:kern w:val="0"/>
          <w:sz w:val="32"/>
          <w:szCs w:val="30"/>
        </w:rPr>
        <w:t>县</w:t>
      </w:r>
      <w:r>
        <w:rPr>
          <w:rFonts w:hint="eastAsia" w:ascii="仿宋_GB2312" w:hAnsi="宋体" w:eastAsia="仿宋_GB2312"/>
          <w:sz w:val="32"/>
          <w:szCs w:val="30"/>
        </w:rPr>
        <w:t>科协（科技馆）、</w:t>
      </w:r>
      <w:r>
        <w:rPr>
          <w:rFonts w:hint="eastAsia" w:ascii="仿宋_GB2312" w:hAnsi="宋体" w:eastAsia="仿宋_GB2312"/>
          <w:kern w:val="0"/>
          <w:sz w:val="32"/>
          <w:szCs w:val="30"/>
        </w:rPr>
        <w:t>省级学会、教育行政主管部门、</w:t>
      </w:r>
      <w:r>
        <w:rPr>
          <w:rFonts w:hint="eastAsia" w:ascii="仿宋_GB2312" w:hAnsi="宋体" w:eastAsia="仿宋_GB2312"/>
          <w:sz w:val="32"/>
          <w:szCs w:val="30"/>
        </w:rPr>
        <w:t>中学、中专、技校等进行对接。同时通过开展宣讲、科技馆官网、微信公众号等方式对赛事进行宣传推广。</w:t>
      </w:r>
    </w:p>
    <w:p>
      <w:pPr>
        <w:ind w:firstLine="640"/>
        <w:rPr>
          <w:rFonts w:ascii="黑体" w:hAnsi="黑体" w:eastAsia="黑体" w:cs="黑体"/>
          <w:kern w:val="0"/>
          <w:sz w:val="32"/>
        </w:rPr>
      </w:pPr>
      <w:r>
        <w:rPr>
          <w:rFonts w:hint="eastAsia" w:ascii="黑体" w:hAnsi="黑体" w:eastAsia="黑体" w:cs="黑体"/>
          <w:kern w:val="0"/>
          <w:sz w:val="32"/>
        </w:rPr>
        <w:t>六、</w:t>
      </w:r>
      <w:r>
        <w:rPr>
          <w:rFonts w:ascii="黑体" w:hAnsi="黑体" w:eastAsia="黑体" w:cs="黑体"/>
          <w:kern w:val="0"/>
          <w:sz w:val="32"/>
        </w:rPr>
        <w:t>报名方式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_GB2312" w:hAnsi="宋体" w:eastAsia="仿宋_GB2312"/>
          <w:sz w:val="32"/>
          <w:szCs w:val="30"/>
        </w:rPr>
      </w:pPr>
      <w:r>
        <w:rPr>
          <w:rFonts w:hint="eastAsia" w:ascii="仿宋_GB2312" w:hAnsi="宋体" w:eastAsia="仿宋_GB2312"/>
          <w:sz w:val="32"/>
          <w:szCs w:val="30"/>
        </w:rPr>
        <w:t>本命题初赛报名地址</w:t>
      </w:r>
      <w:r>
        <w:rPr>
          <w:rFonts w:ascii="仿宋_GB2312" w:hAnsi="仿宋_GB2312" w:eastAsia="仿宋_GB2312" w:cs="仿宋_GB2312"/>
          <w:sz w:val="32"/>
        </w:rPr>
        <w:t>https://kepudasai.cdstm.cn</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宋体" w:eastAsia="仿宋_GB2312"/>
          <w:sz w:val="32"/>
          <w:szCs w:val="30"/>
        </w:rPr>
      </w:pPr>
      <w:r>
        <w:rPr>
          <w:rFonts w:ascii="仿宋_GB2312" w:hAnsi="宋体" w:eastAsia="仿宋_GB2312"/>
          <w:sz w:val="32"/>
          <w:szCs w:val="30"/>
        </w:rPr>
        <w:t>以学校为单位集体报名请注册</w:t>
      </w:r>
      <w:r>
        <w:rPr>
          <w:rFonts w:hint="eastAsia" w:ascii="仿宋_GB2312" w:hAnsi="宋体" w:eastAsia="仿宋_GB2312"/>
          <w:sz w:val="32"/>
          <w:szCs w:val="30"/>
        </w:rPr>
        <w:t>“学校用户”，个人报名请注册“普通用户”。</w:t>
      </w:r>
      <w:r>
        <w:rPr>
          <w:rFonts w:ascii="仿宋_GB2312" w:hAnsi="宋体" w:eastAsia="仿宋_GB2312"/>
          <w:sz w:val="32"/>
          <w:szCs w:val="30"/>
        </w:rPr>
        <w:t>同一选手只得参加本赛事一个命题比赛并不得跨队参与同一命题比赛</w:t>
      </w:r>
      <w:r>
        <w:rPr>
          <w:rFonts w:hint="eastAsia" w:ascii="仿宋_GB2312" w:hAnsi="宋体" w:eastAsia="仿宋_GB2312"/>
          <w:sz w:val="32"/>
          <w:szCs w:val="30"/>
        </w:rPr>
        <w:t>。</w:t>
      </w:r>
    </w:p>
    <w:p>
      <w:pPr>
        <w:ind w:firstLine="640"/>
        <w:rPr>
          <w:rFonts w:ascii="黑体" w:hAnsi="黑体" w:eastAsia="黑体" w:cs="黑体"/>
          <w:kern w:val="0"/>
          <w:sz w:val="32"/>
        </w:rPr>
      </w:pPr>
      <w:r>
        <w:rPr>
          <w:rFonts w:hint="eastAsia" w:ascii="黑体" w:hAnsi="黑体" w:eastAsia="黑体" w:cs="黑体"/>
          <w:kern w:val="0"/>
          <w:sz w:val="32"/>
        </w:rPr>
        <w:t>七、比赛规则</w:t>
      </w:r>
    </w:p>
    <w:p>
      <w:pPr>
        <w:spacing w:line="600" w:lineRule="exact"/>
        <w:ind w:firstLine="640"/>
        <w:jc w:val="left"/>
        <w:rPr>
          <w:rFonts w:hint="eastAsia" w:ascii="仿宋_GB2312" w:hAnsi="宋体" w:eastAsia="仿宋_GB2312"/>
          <w:sz w:val="32"/>
          <w:szCs w:val="30"/>
        </w:rPr>
      </w:pPr>
      <w:r>
        <w:rPr>
          <w:rFonts w:hint="eastAsia" w:ascii="仿宋_GB2312" w:hAnsi="宋体" w:eastAsia="仿宋_GB2312"/>
          <w:sz w:val="32"/>
          <w:szCs w:val="30"/>
          <w:lang w:bidi="zh-CN"/>
        </w:rPr>
        <w:t>本命题赛事面向中学生，要求参赛队伍</w:t>
      </w:r>
      <w:r>
        <w:rPr>
          <w:rFonts w:ascii="仿宋_GB2312" w:hAnsi="宋体" w:eastAsia="仿宋_GB2312"/>
          <w:sz w:val="32"/>
          <w:szCs w:val="30"/>
          <w:lang w:bidi="zh-CN"/>
        </w:rPr>
        <w:t>自行设计、制作、调试，完成未来太空车模型（</w:t>
      </w:r>
      <w:r>
        <w:rPr>
          <w:rFonts w:hint="eastAsia" w:ascii="仿宋_GB2312" w:hAnsi="宋体" w:eastAsia="仿宋_GB2312"/>
          <w:sz w:val="32"/>
          <w:szCs w:val="30"/>
          <w:lang w:bidi="zh-CN"/>
        </w:rPr>
        <w:t>以下</w:t>
      </w:r>
      <w:r>
        <w:rPr>
          <w:rFonts w:ascii="仿宋_GB2312" w:hAnsi="宋体" w:eastAsia="仿宋_GB2312"/>
          <w:sz w:val="32"/>
          <w:szCs w:val="30"/>
          <w:lang w:bidi="zh-CN"/>
        </w:rPr>
        <w:t>称装置或作品）。每支参赛队伍</w:t>
      </w:r>
      <w:r>
        <w:rPr>
          <w:rFonts w:ascii="仿宋_GB2312" w:hAnsi="宋体" w:eastAsia="仿宋_GB2312"/>
          <w:sz w:val="32"/>
          <w:szCs w:val="30"/>
          <w:shd w:val="clear" w:color="auto" w:fill="auto"/>
          <w:lang w:bidi="zh-CN"/>
        </w:rPr>
        <w:t>由2名</w:t>
      </w:r>
      <w:r>
        <w:rPr>
          <w:rFonts w:ascii="仿宋_GB2312" w:hAnsi="宋体" w:eastAsia="仿宋_GB2312"/>
          <w:sz w:val="32"/>
          <w:szCs w:val="30"/>
          <w:lang w:bidi="zh-CN"/>
        </w:rPr>
        <w:t>参赛选手和</w:t>
      </w:r>
      <w:r>
        <w:rPr>
          <w:rFonts w:ascii="仿宋_GB2312" w:hAnsi="宋体" w:eastAsia="仿宋_GB2312"/>
          <w:sz w:val="32"/>
          <w:szCs w:val="30"/>
          <w:shd w:val="clear" w:color="auto" w:fill="auto"/>
          <w:lang w:bidi="zh-CN"/>
        </w:rPr>
        <w:t>1</w:t>
      </w:r>
      <w:r>
        <w:rPr>
          <w:rFonts w:hint="eastAsia" w:ascii="仿宋_GB2312" w:hAnsi="宋体" w:eastAsia="仿宋_GB2312"/>
          <w:sz w:val="32"/>
          <w:szCs w:val="30"/>
          <w:shd w:val="clear" w:color="auto" w:fill="auto"/>
          <w:lang w:val="en-US" w:bidi="zh-CN"/>
        </w:rPr>
        <w:t>-2</w:t>
      </w:r>
      <w:r>
        <w:rPr>
          <w:rFonts w:ascii="仿宋_GB2312" w:hAnsi="宋体" w:eastAsia="仿宋_GB2312"/>
          <w:sz w:val="32"/>
          <w:szCs w:val="30"/>
          <w:lang w:bidi="zh-CN"/>
        </w:rPr>
        <w:t>名学校指导老师组成</w:t>
      </w:r>
      <w:r>
        <w:rPr>
          <w:rFonts w:hint="eastAsia" w:ascii="仿宋_GB2312" w:hAnsi="宋体" w:eastAsia="仿宋_GB2312"/>
          <w:sz w:val="32"/>
          <w:szCs w:val="30"/>
          <w:lang w:bidi="zh-CN"/>
        </w:rPr>
        <w:t>，同一指导老师指导的队伍取成绩最好的进入复赛。</w:t>
      </w:r>
      <w:r>
        <w:rPr>
          <w:rFonts w:hint="eastAsia" w:ascii="仿宋_GB2312" w:hAnsi="宋体" w:eastAsia="仿宋_GB2312"/>
          <w:sz w:val="32"/>
          <w:szCs w:val="30"/>
          <w:shd w:val="clear" w:color="auto" w:fill="auto"/>
        </w:rPr>
        <w:t>同一选</w:t>
      </w:r>
      <w:r>
        <w:rPr>
          <w:rFonts w:hint="eastAsia" w:ascii="仿宋_GB2312" w:hAnsi="宋体" w:eastAsia="仿宋_GB2312"/>
          <w:sz w:val="32"/>
          <w:szCs w:val="30"/>
        </w:rPr>
        <w:t>手不得跨队参与同一命题比赛，</w:t>
      </w:r>
      <w:r>
        <w:rPr>
          <w:rFonts w:hint="eastAsia" w:ascii="仿宋_GB2312" w:hAnsi="宋体" w:eastAsia="仿宋_GB2312"/>
          <w:sz w:val="32"/>
          <w:szCs w:val="30"/>
          <w:shd w:val="clear" w:color="auto" w:fill="auto"/>
        </w:rPr>
        <w:t>不建议参与不同命题的不同队伍</w:t>
      </w:r>
      <w:r>
        <w:rPr>
          <w:rFonts w:hint="eastAsia" w:ascii="仿宋_GB2312" w:hAnsi="宋体" w:eastAsia="仿宋_GB2312"/>
          <w:sz w:val="32"/>
          <w:szCs w:val="30"/>
          <w:shd w:val="clear" w:color="auto" w:fill="auto"/>
          <w:lang w:eastAsia="zh-CN"/>
        </w:rPr>
        <w:t>。</w:t>
      </w:r>
      <w:r>
        <w:rPr>
          <w:rFonts w:hint="eastAsia" w:ascii="仿宋_GB2312" w:hAnsi="宋体" w:eastAsia="仿宋_GB2312"/>
          <w:sz w:val="32"/>
          <w:szCs w:val="30"/>
          <w:lang w:bidi="zh-CN"/>
        </w:rPr>
        <w:t>各设区的市及省直管县(市)（以下简称市级）科协可依托市级科技馆组织实施市级比赛，尚未建立市级科技馆的可指定相关机构组织实施市级比赛，</w:t>
      </w:r>
      <w:r>
        <w:rPr>
          <w:rFonts w:hint="eastAsia" w:ascii="仿宋_GB2312" w:hAnsi="宋体" w:eastAsia="仿宋_GB2312"/>
          <w:sz w:val="32"/>
          <w:szCs w:val="30"/>
        </w:rPr>
        <w:t>作品提交截止时间为202</w:t>
      </w:r>
      <w:r>
        <w:rPr>
          <w:rFonts w:hint="eastAsia" w:ascii="仿宋_GB2312" w:hAnsi="宋体" w:eastAsia="仿宋_GB2312"/>
          <w:sz w:val="32"/>
          <w:szCs w:val="30"/>
          <w:lang w:val="en-US" w:eastAsia="zh-CN"/>
        </w:rPr>
        <w:t>4</w:t>
      </w:r>
      <w:r>
        <w:rPr>
          <w:rFonts w:hint="eastAsia" w:ascii="仿宋_GB2312" w:hAnsi="宋体" w:eastAsia="仿宋_GB2312"/>
          <w:sz w:val="32"/>
          <w:szCs w:val="30"/>
        </w:rPr>
        <w:t>年4月2</w:t>
      </w:r>
      <w:r>
        <w:rPr>
          <w:rFonts w:hint="eastAsia" w:ascii="仿宋_GB2312" w:hAnsi="宋体" w:eastAsia="仿宋_GB2312"/>
          <w:sz w:val="32"/>
          <w:szCs w:val="30"/>
          <w:lang w:val="en-US" w:eastAsia="zh-CN"/>
        </w:rPr>
        <w:t>0</w:t>
      </w:r>
      <w:r>
        <w:rPr>
          <w:rFonts w:hint="eastAsia" w:ascii="仿宋_GB2312" w:hAnsi="宋体" w:eastAsia="仿宋_GB2312"/>
          <w:sz w:val="32"/>
          <w:szCs w:val="30"/>
        </w:rPr>
        <w:t>日。</w:t>
      </w:r>
    </w:p>
    <w:p>
      <w:pPr>
        <w:pStyle w:val="2"/>
        <w:rPr>
          <w:rFonts w:hint="default" w:ascii="楷体" w:hAnsi="楷体" w:eastAsia="楷体" w:cs="Times New Roman"/>
          <w:b w:val="0"/>
          <w:bCs w:val="0"/>
          <w:kern w:val="2"/>
          <w:sz w:val="32"/>
          <w:szCs w:val="30"/>
          <w:lang w:val="en-US" w:eastAsia="zh-CN" w:bidi="zh-CN"/>
        </w:rPr>
      </w:pPr>
      <w:r>
        <w:rPr>
          <w:rFonts w:hint="eastAsia" w:ascii="仿宋_GB2312" w:hAnsi="宋体" w:eastAsia="仿宋_GB2312"/>
          <w:sz w:val="32"/>
          <w:szCs w:val="30"/>
          <w:lang w:val="en-US" w:eastAsia="zh-CN"/>
        </w:rPr>
        <w:t xml:space="preserve">    </w:t>
      </w:r>
      <w:r>
        <w:rPr>
          <w:rFonts w:hint="eastAsia" w:ascii="楷体" w:hAnsi="楷体" w:eastAsia="楷体" w:cs="Times New Roman"/>
          <w:b w:val="0"/>
          <w:bCs w:val="0"/>
          <w:kern w:val="2"/>
          <w:sz w:val="32"/>
          <w:szCs w:val="30"/>
          <w:lang w:val="en-US" w:eastAsia="zh-CN" w:bidi="zh-CN"/>
        </w:rPr>
        <w:t>（一）比赛要求</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自行设计、制作、调试，完成未来太空车模型（以下称装置或作品）。</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1.赛道</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1）赛道（见图1）包括出发区、平坦区1、障碍物1、平坦区2、障碍物2五部分，模拟月球或火星的地形地貌。赛道尺寸如图1所示：赛道宽度40cm；平坦区2长度为100cm，其他各段长度均为40cm；障碍物1和障碍物2的高度均为10cm。如参赛选手选择不攀爬障碍物2，可以把障碍物2换为挡板。</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（2）赛道表面(包括出发区、平坦区、障碍物上表面，以及障碍物与平坦区连接的竖直面)粘贴140g/m2的复印纸，障碍物的两侧不粘贴复印纸。纸上标注出发线。</w:t>
      </w:r>
    </w:p>
    <w:p>
      <w:pPr>
        <w:snapToGrid w:val="0"/>
        <w:spacing w:line="360" w:lineRule="auto"/>
        <w:ind w:firstLine="480" w:firstLineChars="200"/>
        <w:rPr>
          <w:rFonts w:hint="eastAsia" w:ascii="仿宋_GB2312" w:hAnsi="宋体" w:eastAsia="仿宋_GB2312"/>
          <w:sz w:val="32"/>
          <w:szCs w:val="30"/>
          <w:lang w:bidi="zh-CN"/>
        </w:rPr>
      </w:pPr>
      <w:r>
        <w:rPr>
          <w:rFonts w:ascii="宋体" w:hAnsi="宋体" w:eastAsia="宋体"/>
          <w:sz w:val="24"/>
        </w:rPr>
        <w:drawing>
          <wp:inline distT="0" distB="0" distL="114300" distR="114300">
            <wp:extent cx="5239385" cy="2254885"/>
            <wp:effectExtent l="0" t="0" r="1841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239385" cy="2254885"/>
                    </a:xfrm>
                    <a:prstGeom prst="rect">
                      <a:avLst/>
                    </a:prstGeom>
                    <a:noFill/>
                    <a:ln>
                      <a:noFill/>
                    </a:ln>
                  </pic:spPr>
                </pic:pic>
              </a:graphicData>
            </a:graphic>
          </wp:inline>
        </w:drawing>
      </w:r>
    </w:p>
    <w:p>
      <w:pPr>
        <w:snapToGrid w:val="0"/>
        <w:ind w:firstLine="600" w:firstLineChars="200"/>
        <w:jc w:val="center"/>
        <w:rPr>
          <w:rFonts w:ascii="仿宋_GB2312" w:hAnsi="宋体" w:eastAsia="仿宋_GB2312"/>
          <w:sz w:val="30"/>
          <w:szCs w:val="30"/>
          <w:lang w:bidi="zh-CN"/>
        </w:rPr>
      </w:pPr>
      <w:r>
        <w:rPr>
          <w:rFonts w:ascii="仿宋_GB2312" w:hAnsi="宋体" w:eastAsia="仿宋_GB2312"/>
          <w:sz w:val="30"/>
          <w:szCs w:val="30"/>
          <w:lang w:bidi="zh-CN"/>
        </w:rPr>
        <w:t>图</w:t>
      </w:r>
      <w:r>
        <w:rPr>
          <w:rFonts w:hint="eastAsia" w:ascii="仿宋_GB2312" w:hAnsi="宋体" w:eastAsia="仿宋_GB2312"/>
          <w:sz w:val="30"/>
          <w:szCs w:val="30"/>
          <w:lang w:bidi="zh-CN"/>
        </w:rPr>
        <w:t>1</w:t>
      </w:r>
      <w:r>
        <w:rPr>
          <w:rFonts w:ascii="仿宋_GB2312" w:hAnsi="宋体" w:eastAsia="仿宋_GB2312"/>
          <w:sz w:val="30"/>
          <w:szCs w:val="30"/>
          <w:lang w:bidi="zh-CN"/>
        </w:rPr>
        <w:t xml:space="preserve"> </w:t>
      </w:r>
      <w:r>
        <w:rPr>
          <w:rFonts w:hint="eastAsia" w:ascii="仿宋_GB2312" w:hAnsi="宋体" w:eastAsia="仿宋_GB2312"/>
          <w:sz w:val="30"/>
          <w:szCs w:val="30"/>
          <w:lang w:bidi="zh-CN"/>
        </w:rPr>
        <w:t>初赛</w:t>
      </w:r>
      <w:r>
        <w:rPr>
          <w:rFonts w:ascii="仿宋_GB2312" w:hAnsi="宋体" w:eastAsia="仿宋_GB2312"/>
          <w:sz w:val="30"/>
          <w:szCs w:val="30"/>
          <w:lang w:bidi="zh-CN"/>
        </w:rPr>
        <w:t>赛道</w:t>
      </w:r>
      <w:r>
        <w:rPr>
          <w:rFonts w:hint="eastAsia" w:ascii="仿宋_GB2312" w:hAnsi="宋体" w:eastAsia="仿宋_GB2312"/>
          <w:sz w:val="30"/>
          <w:szCs w:val="30"/>
          <w:lang w:bidi="zh-CN"/>
        </w:rPr>
        <w:t>立体</w:t>
      </w:r>
      <w:r>
        <w:rPr>
          <w:rFonts w:ascii="仿宋_GB2312" w:hAnsi="宋体" w:eastAsia="仿宋_GB2312"/>
          <w:sz w:val="30"/>
          <w:szCs w:val="30"/>
          <w:lang w:bidi="zh-CN"/>
        </w:rPr>
        <w:t>示意图</w:t>
      </w:r>
    </w:p>
    <w:p>
      <w:pPr>
        <w:snapToGrid w:val="0"/>
        <w:spacing w:line="360" w:lineRule="auto"/>
        <w:rPr>
          <w:rFonts w:ascii="楷体" w:hAnsi="楷体" w:eastAsia="楷体"/>
          <w:sz w:val="32"/>
          <w:szCs w:val="30"/>
          <w:lang w:bidi="zh-CN"/>
        </w:rPr>
      </w:pP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2.装置</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（1）装置的长、宽、高尺寸不超过25cm25cm25cm（初始尺寸），装置总质量≤400g（包括动力装置）。</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2）装置使用的电动机和电池自备，但应采用以下指定型号。电动机：N20减速电动机，减速比100:1，数量1个（电动机工作参数见表1，尺寸参数见图2）；电池：5号普通碱性电池（圆柱状，单节电池标称电压为1.5V，要求电池上标注AA、LR6、1.5V等信息），最多使用4节。电动机、电池外观可参照图3。电子元件（只能是导线、开关、电池底座）及涉及运动的机械零件（如不可拆解的齿轮、齿条、轴等）可以自行采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1036"/>
        <w:gridCol w:w="1036"/>
        <w:gridCol w:w="1036"/>
        <w:gridCol w:w="1036"/>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减速比</w:t>
            </w:r>
          </w:p>
        </w:tc>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空载电流mA</w:t>
            </w:r>
          </w:p>
        </w:tc>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空载转速rpm</w:t>
            </w:r>
          </w:p>
        </w:tc>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额定转矩g·cm</w:t>
            </w:r>
          </w:p>
        </w:tc>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额定</w:t>
            </w:r>
            <w:r>
              <w:rPr>
                <w:rFonts w:hint="eastAsia" w:ascii="仿宋_GB2312" w:hAnsi="宋体" w:eastAsia="仿宋_GB2312"/>
                <w:sz w:val="32"/>
                <w:szCs w:val="30"/>
                <w:lang w:bidi="zh-CN"/>
              </w:rPr>
              <w:t>转速</w:t>
            </w:r>
          </w:p>
          <w:p>
            <w:pPr>
              <w:jc w:val="center"/>
              <w:rPr>
                <w:rFonts w:ascii="仿宋_GB2312" w:hAnsi="宋体" w:eastAsia="仿宋_GB2312"/>
                <w:sz w:val="32"/>
                <w:szCs w:val="30"/>
                <w:lang w:bidi="zh-CN"/>
              </w:rPr>
            </w:pPr>
            <w:r>
              <w:rPr>
                <w:rFonts w:hint="eastAsia" w:ascii="仿宋_GB2312" w:hAnsi="宋体" w:eastAsia="仿宋_GB2312"/>
                <w:sz w:val="32"/>
                <w:szCs w:val="30"/>
                <w:lang w:bidi="zh-CN"/>
              </w:rPr>
              <w:t>rpm</w:t>
            </w:r>
          </w:p>
        </w:tc>
        <w:tc>
          <w:tcPr>
            <w:tcW w:w="1036"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额定</w:t>
            </w:r>
            <w:r>
              <w:rPr>
                <w:rFonts w:hint="eastAsia" w:ascii="仿宋_GB2312" w:hAnsi="宋体" w:eastAsia="仿宋_GB2312"/>
                <w:sz w:val="32"/>
                <w:szCs w:val="30"/>
                <w:lang w:bidi="zh-CN"/>
              </w:rPr>
              <w:t>电流</w:t>
            </w:r>
          </w:p>
          <w:p>
            <w:pPr>
              <w:jc w:val="center"/>
              <w:rPr>
                <w:rFonts w:ascii="仿宋_GB2312" w:hAnsi="宋体" w:eastAsia="仿宋_GB2312"/>
                <w:sz w:val="32"/>
                <w:szCs w:val="30"/>
                <w:lang w:bidi="zh-CN"/>
              </w:rPr>
            </w:pPr>
            <w:r>
              <w:rPr>
                <w:rFonts w:hint="eastAsia" w:ascii="仿宋_GB2312" w:hAnsi="宋体" w:eastAsia="仿宋_GB2312"/>
                <w:sz w:val="32"/>
                <w:szCs w:val="30"/>
                <w:lang w:bidi="zh-CN"/>
              </w:rPr>
              <w:t>mA</w:t>
            </w:r>
          </w:p>
        </w:tc>
        <w:tc>
          <w:tcPr>
            <w:tcW w:w="1037" w:type="dxa"/>
            <w:noWrap w:val="0"/>
            <w:vAlign w:val="top"/>
          </w:tcPr>
          <w:p>
            <w:pPr>
              <w:jc w:val="center"/>
              <w:rPr>
                <w:rFonts w:ascii="仿宋_GB2312" w:hAnsi="宋体" w:eastAsia="仿宋_GB2312"/>
                <w:sz w:val="32"/>
                <w:szCs w:val="30"/>
                <w:lang w:bidi="zh-CN"/>
              </w:rPr>
            </w:pPr>
            <w:r>
              <w:rPr>
                <w:rFonts w:ascii="仿宋_GB2312" w:hAnsi="宋体" w:eastAsia="仿宋_GB2312"/>
                <w:sz w:val="32"/>
                <w:szCs w:val="30"/>
                <w:lang w:bidi="zh-CN"/>
              </w:rPr>
              <w:t>最大转矩g·cm</w:t>
            </w:r>
          </w:p>
        </w:tc>
        <w:tc>
          <w:tcPr>
            <w:tcW w:w="1037" w:type="dxa"/>
            <w:noWrap w:val="0"/>
            <w:vAlign w:val="top"/>
          </w:tcPr>
          <w:p>
            <w:pPr>
              <w:jc w:val="center"/>
              <w:rPr>
                <w:rFonts w:ascii="仿宋_GB2312" w:hAnsi="宋体" w:eastAsia="仿宋_GB2312"/>
                <w:sz w:val="32"/>
                <w:szCs w:val="30"/>
                <w:lang w:bidi="zh-CN"/>
              </w:rPr>
            </w:pPr>
            <w:r>
              <w:rPr>
                <w:rFonts w:hint="eastAsia" w:ascii="仿宋_GB2312" w:hAnsi="宋体" w:eastAsia="仿宋_GB2312"/>
                <w:sz w:val="32"/>
                <w:szCs w:val="30"/>
                <w:lang w:bidi="zh-CN"/>
              </w:rPr>
              <w:t>停</w:t>
            </w:r>
            <w:r>
              <w:rPr>
                <w:rFonts w:ascii="仿宋_GB2312" w:hAnsi="宋体" w:eastAsia="仿宋_GB2312"/>
                <w:sz w:val="32"/>
                <w:szCs w:val="30"/>
                <w:lang w:bidi="zh-CN"/>
              </w:rPr>
              <w:t>转电流mA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1</w:t>
            </w:r>
            <w:r>
              <w:rPr>
                <w:rFonts w:ascii="仿宋_GB2312" w:hAnsi="宋体" w:eastAsia="仿宋_GB2312"/>
                <w:sz w:val="32"/>
                <w:szCs w:val="30"/>
                <w:lang w:bidi="zh-CN"/>
              </w:rPr>
              <w:t>00</w:t>
            </w:r>
          </w:p>
        </w:tc>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≤3</w:t>
            </w:r>
            <w:r>
              <w:rPr>
                <w:rFonts w:ascii="仿宋_GB2312" w:hAnsi="宋体" w:eastAsia="仿宋_GB2312"/>
                <w:sz w:val="32"/>
                <w:szCs w:val="30"/>
                <w:lang w:bidi="zh-CN"/>
              </w:rPr>
              <w:t>0</w:t>
            </w:r>
          </w:p>
        </w:tc>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1</w:t>
            </w:r>
            <w:r>
              <w:rPr>
                <w:rFonts w:ascii="仿宋_GB2312" w:hAnsi="宋体" w:eastAsia="仿宋_GB2312"/>
                <w:sz w:val="32"/>
                <w:szCs w:val="30"/>
                <w:lang w:bidi="zh-CN"/>
              </w:rPr>
              <w:t>50</w:t>
            </w:r>
          </w:p>
        </w:tc>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4</w:t>
            </w:r>
            <w:r>
              <w:rPr>
                <w:rFonts w:ascii="仿宋_GB2312" w:hAnsi="宋体" w:eastAsia="仿宋_GB2312"/>
                <w:sz w:val="32"/>
                <w:szCs w:val="30"/>
                <w:lang w:bidi="zh-CN"/>
              </w:rPr>
              <w:t>40</w:t>
            </w:r>
          </w:p>
        </w:tc>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1</w:t>
            </w:r>
            <w:r>
              <w:rPr>
                <w:rFonts w:ascii="仿宋_GB2312" w:hAnsi="宋体" w:eastAsia="仿宋_GB2312"/>
                <w:sz w:val="32"/>
                <w:szCs w:val="30"/>
                <w:lang w:bidi="zh-CN"/>
              </w:rPr>
              <w:t>15</w:t>
            </w:r>
          </w:p>
        </w:tc>
        <w:tc>
          <w:tcPr>
            <w:tcW w:w="1036"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≤1</w:t>
            </w:r>
            <w:r>
              <w:rPr>
                <w:rFonts w:ascii="仿宋_GB2312" w:hAnsi="宋体" w:eastAsia="仿宋_GB2312"/>
                <w:sz w:val="32"/>
                <w:szCs w:val="30"/>
                <w:lang w:bidi="zh-CN"/>
              </w:rPr>
              <w:t>50</w:t>
            </w:r>
          </w:p>
        </w:tc>
        <w:tc>
          <w:tcPr>
            <w:tcW w:w="1037"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7</w:t>
            </w:r>
            <w:r>
              <w:rPr>
                <w:rFonts w:ascii="仿宋_GB2312" w:hAnsi="宋体" w:eastAsia="仿宋_GB2312"/>
                <w:sz w:val="32"/>
                <w:szCs w:val="30"/>
                <w:lang w:bidi="zh-CN"/>
              </w:rPr>
              <w:t>38</w:t>
            </w:r>
          </w:p>
        </w:tc>
        <w:tc>
          <w:tcPr>
            <w:tcW w:w="1037" w:type="dxa"/>
            <w:noWrap w:val="0"/>
            <w:vAlign w:val="top"/>
          </w:tcPr>
          <w:p>
            <w:pPr>
              <w:spacing w:line="360" w:lineRule="auto"/>
              <w:jc w:val="center"/>
              <w:rPr>
                <w:rFonts w:ascii="仿宋_GB2312" w:hAnsi="宋体" w:eastAsia="仿宋_GB2312"/>
                <w:sz w:val="32"/>
                <w:szCs w:val="30"/>
                <w:lang w:bidi="zh-CN"/>
              </w:rPr>
            </w:pPr>
            <w:r>
              <w:rPr>
                <w:rFonts w:hint="eastAsia" w:ascii="仿宋_GB2312" w:hAnsi="宋体" w:eastAsia="仿宋_GB2312"/>
                <w:sz w:val="32"/>
                <w:szCs w:val="30"/>
                <w:lang w:bidi="zh-CN"/>
              </w:rPr>
              <w:t>3</w:t>
            </w:r>
            <w:r>
              <w:rPr>
                <w:rFonts w:ascii="仿宋_GB2312" w:hAnsi="宋体" w:eastAsia="仿宋_GB2312"/>
                <w:sz w:val="32"/>
                <w:szCs w:val="30"/>
                <w:lang w:bidi="zh-CN"/>
              </w:rPr>
              <w:t>00</w:t>
            </w:r>
          </w:p>
        </w:tc>
      </w:tr>
    </w:tbl>
    <w:p>
      <w:pPr>
        <w:spacing w:line="360" w:lineRule="auto"/>
        <w:jc w:val="center"/>
        <w:rPr>
          <w:rFonts w:ascii="仿宋_GB2312" w:hAnsi="宋体" w:eastAsia="仿宋_GB2312"/>
          <w:sz w:val="32"/>
          <w:szCs w:val="30"/>
          <w:lang w:bidi="zh-CN"/>
        </w:rPr>
      </w:pPr>
      <w:r>
        <w:rPr>
          <w:rFonts w:hint="eastAsia" w:ascii="仿宋_GB2312" w:hAnsi="宋体" w:eastAsia="仿宋_GB2312"/>
          <w:sz w:val="30"/>
          <w:szCs w:val="30"/>
          <w:lang w:bidi="zh-CN"/>
        </w:rPr>
        <w:t>表</w:t>
      </w:r>
      <w:r>
        <w:rPr>
          <w:rFonts w:ascii="仿宋_GB2312" w:hAnsi="宋体" w:eastAsia="仿宋_GB2312"/>
          <w:sz w:val="30"/>
          <w:szCs w:val="30"/>
          <w:lang w:bidi="zh-CN"/>
        </w:rPr>
        <w:t>1</w:t>
      </w:r>
      <w:r>
        <w:rPr>
          <w:rFonts w:hint="eastAsia" w:ascii="仿宋_GB2312" w:hAnsi="宋体" w:eastAsia="仿宋_GB2312"/>
          <w:sz w:val="30"/>
          <w:szCs w:val="30"/>
          <w:lang w:bidi="zh-CN"/>
        </w:rPr>
        <w:t xml:space="preserve"> </w:t>
      </w:r>
      <w:r>
        <w:rPr>
          <w:rFonts w:hint="eastAsia" w:ascii="仿宋_GB2312" w:hAnsi="宋体" w:eastAsia="仿宋_GB2312"/>
          <w:sz w:val="30"/>
          <w:szCs w:val="30"/>
          <w:lang w:val="en-US" w:bidi="zh-CN"/>
        </w:rPr>
        <w:t>N20</w:t>
      </w:r>
      <w:r>
        <w:rPr>
          <w:rFonts w:hint="eastAsia" w:ascii="仿宋_GB2312" w:hAnsi="宋体" w:eastAsia="仿宋_GB2312"/>
          <w:sz w:val="30"/>
          <w:szCs w:val="30"/>
          <w:lang w:bidi="zh-CN"/>
        </w:rPr>
        <w:t>减速电动机工作参数</w:t>
      </w:r>
    </w:p>
    <w:p>
      <w:pPr>
        <w:spacing w:line="360" w:lineRule="auto"/>
        <w:jc w:val="center"/>
        <w:rPr>
          <w:rFonts w:ascii="仿宋_GB2312" w:hAnsi="宋体" w:eastAsia="仿宋_GB2312"/>
          <w:sz w:val="32"/>
          <w:szCs w:val="30"/>
          <w:lang w:bidi="zh-CN"/>
        </w:rPr>
      </w:pPr>
      <w:r>
        <w:rPr>
          <w:rFonts w:ascii="仿宋_GB2312" w:hAnsi="宋体" w:eastAsia="仿宋_GB2312"/>
          <w:sz w:val="32"/>
          <w:szCs w:val="30"/>
          <w:lang w:bidi="zh-CN"/>
        </w:rPr>
        <w:drawing>
          <wp:inline distT="0" distB="0" distL="114300" distR="114300">
            <wp:extent cx="4918075" cy="1482725"/>
            <wp:effectExtent l="0" t="0" r="15875" b="317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918075" cy="1482725"/>
                    </a:xfrm>
                    <a:prstGeom prst="rect">
                      <a:avLst/>
                    </a:prstGeom>
                    <a:noFill/>
                    <a:ln>
                      <a:noFill/>
                    </a:ln>
                  </pic:spPr>
                </pic:pic>
              </a:graphicData>
            </a:graphic>
          </wp:inline>
        </w:drawing>
      </w:r>
    </w:p>
    <w:p>
      <w:pPr>
        <w:snapToGrid w:val="0"/>
        <w:ind w:firstLine="600" w:firstLineChars="200"/>
        <w:jc w:val="center"/>
        <w:rPr>
          <w:rFonts w:ascii="仿宋_GB2312" w:hAnsi="宋体" w:eastAsia="仿宋_GB2312"/>
          <w:sz w:val="30"/>
          <w:szCs w:val="30"/>
          <w:lang w:bidi="zh-CN"/>
        </w:rPr>
      </w:pPr>
      <w:r>
        <w:rPr>
          <w:rFonts w:hint="eastAsia" w:ascii="仿宋_GB2312" w:hAnsi="宋体" w:eastAsia="仿宋_GB2312"/>
          <w:sz w:val="30"/>
          <w:szCs w:val="30"/>
          <w:lang w:bidi="zh-CN"/>
        </w:rPr>
        <w:t>图2 电动机尺寸参数（单位：mm）</w:t>
      </w:r>
    </w:p>
    <w:p>
      <w:pPr>
        <w:snapToGrid w:val="0"/>
        <w:spacing w:line="360" w:lineRule="auto"/>
        <w:ind w:firstLine="640" w:firstLineChars="200"/>
        <w:jc w:val="center"/>
        <w:rPr>
          <w:rFonts w:ascii="仿宋_GB2312" w:hAnsi="宋体" w:eastAsia="仿宋_GB2312"/>
          <w:sz w:val="32"/>
          <w:szCs w:val="30"/>
          <w:lang w:bidi="zh-CN"/>
        </w:rPr>
      </w:pPr>
      <w:r>
        <w:rPr>
          <w:rFonts w:ascii="仿宋_GB2312" w:hAnsi="宋体" w:eastAsia="仿宋_GB2312"/>
          <w:sz w:val="32"/>
          <w:szCs w:val="30"/>
        </w:rPr>
        <w:drawing>
          <wp:inline distT="0" distB="0" distL="114300" distR="114300">
            <wp:extent cx="1405890" cy="1362710"/>
            <wp:effectExtent l="0" t="0" r="3810" b="889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1405890" cy="1362710"/>
                    </a:xfrm>
                    <a:prstGeom prst="rect">
                      <a:avLst/>
                    </a:prstGeom>
                    <a:noFill/>
                    <a:ln>
                      <a:noFill/>
                    </a:ln>
                  </pic:spPr>
                </pic:pic>
              </a:graphicData>
            </a:graphic>
          </wp:inline>
        </w:drawing>
      </w:r>
      <w:r>
        <w:rPr>
          <w:rFonts w:ascii="仿宋_GB2312" w:hAnsi="宋体" w:eastAsia="仿宋_GB2312"/>
          <w:sz w:val="32"/>
          <w:szCs w:val="30"/>
          <w:lang w:bidi="zh-CN"/>
        </w:rPr>
        <w:t xml:space="preserve">    </w:t>
      </w:r>
      <w:r>
        <w:rPr>
          <w:rFonts w:ascii="宋体" w:hAnsi="宋体" w:eastAsia="宋体"/>
          <w:sz w:val="24"/>
        </w:rPr>
        <w:drawing>
          <wp:inline distT="0" distB="0" distL="114300" distR="114300">
            <wp:extent cx="2021840" cy="1657350"/>
            <wp:effectExtent l="0" t="0" r="1651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rcRect t="22597" b="16992"/>
                    <a:stretch>
                      <a:fillRect/>
                    </a:stretch>
                  </pic:blipFill>
                  <pic:spPr>
                    <a:xfrm>
                      <a:off x="0" y="0"/>
                      <a:ext cx="2021840" cy="1657350"/>
                    </a:xfrm>
                    <a:prstGeom prst="rect">
                      <a:avLst/>
                    </a:prstGeom>
                    <a:noFill/>
                    <a:ln>
                      <a:noFill/>
                    </a:ln>
                  </pic:spPr>
                </pic:pic>
              </a:graphicData>
            </a:graphic>
          </wp:inline>
        </w:drawing>
      </w:r>
      <w:r>
        <w:rPr>
          <w:rFonts w:ascii="仿宋_GB2312" w:hAnsi="宋体" w:eastAsia="仿宋_GB2312"/>
          <w:sz w:val="32"/>
          <w:szCs w:val="30"/>
          <w:lang w:bidi="zh-CN"/>
        </w:rPr>
        <w:t xml:space="preserve"> </w:t>
      </w:r>
    </w:p>
    <w:p>
      <w:pPr>
        <w:snapToGrid w:val="0"/>
        <w:ind w:firstLine="600" w:firstLineChars="200"/>
        <w:jc w:val="center"/>
        <w:rPr>
          <w:rFonts w:ascii="仿宋_GB2312" w:hAnsi="宋体" w:eastAsia="仿宋_GB2312"/>
          <w:sz w:val="30"/>
          <w:szCs w:val="30"/>
          <w:lang w:bidi="zh-CN"/>
        </w:rPr>
      </w:pPr>
      <w:r>
        <w:rPr>
          <w:rFonts w:ascii="仿宋_GB2312" w:hAnsi="宋体" w:eastAsia="仿宋_GB2312"/>
          <w:sz w:val="30"/>
          <w:szCs w:val="30"/>
          <w:lang w:bidi="zh-CN"/>
        </w:rPr>
        <w:t>图</w:t>
      </w:r>
      <w:r>
        <w:rPr>
          <w:rFonts w:hint="eastAsia" w:ascii="仿宋_GB2312" w:hAnsi="宋体" w:eastAsia="仿宋_GB2312"/>
          <w:sz w:val="30"/>
          <w:szCs w:val="30"/>
          <w:lang w:bidi="zh-CN"/>
        </w:rPr>
        <w:t>3</w:t>
      </w:r>
      <w:r>
        <w:rPr>
          <w:rFonts w:ascii="仿宋_GB2312" w:hAnsi="宋体" w:eastAsia="仿宋_GB2312"/>
          <w:sz w:val="30"/>
          <w:szCs w:val="30"/>
          <w:lang w:bidi="zh-CN"/>
        </w:rPr>
        <w:t xml:space="preserve"> 电动机</w:t>
      </w:r>
      <w:r>
        <w:rPr>
          <w:rFonts w:hint="eastAsia" w:ascii="仿宋_GB2312" w:hAnsi="宋体" w:eastAsia="仿宋_GB2312"/>
          <w:sz w:val="30"/>
          <w:szCs w:val="30"/>
          <w:lang w:bidi="zh-CN"/>
        </w:rPr>
        <w:t>、</w:t>
      </w:r>
      <w:r>
        <w:rPr>
          <w:rFonts w:ascii="仿宋_GB2312" w:hAnsi="宋体" w:eastAsia="仿宋_GB2312"/>
          <w:sz w:val="30"/>
          <w:szCs w:val="30"/>
          <w:lang w:bidi="zh-CN"/>
        </w:rPr>
        <w:t>电池</w:t>
      </w:r>
      <w:r>
        <w:rPr>
          <w:rFonts w:hint="eastAsia" w:ascii="仿宋_GB2312" w:hAnsi="宋体" w:eastAsia="仿宋_GB2312"/>
          <w:sz w:val="30"/>
          <w:szCs w:val="30"/>
          <w:lang w:bidi="zh-CN"/>
        </w:rPr>
        <w:t>外观（供参考）</w:t>
      </w:r>
    </w:p>
    <w:p>
      <w:pPr>
        <w:snapToGrid w:val="0"/>
        <w:spacing w:line="360" w:lineRule="auto"/>
        <w:ind w:firstLine="640" w:firstLineChars="200"/>
        <w:rPr>
          <w:rFonts w:hint="eastAsia" w:ascii="仿宋_GB2312" w:hAnsi="宋体" w:eastAsia="仿宋_GB2312"/>
          <w:sz w:val="32"/>
          <w:szCs w:val="30"/>
          <w:lang w:bidi="zh-CN"/>
        </w:rPr>
      </w:pPr>
    </w:p>
    <w:p>
      <w:pPr>
        <w:snapToGrid w:val="0"/>
        <w:spacing w:line="360" w:lineRule="auto"/>
        <w:ind w:firstLine="640" w:firstLineChars="200"/>
        <w:rPr>
          <w:rFonts w:ascii="仿宋_GB2312" w:hAnsi="宋体" w:eastAsia="仿宋_GB2312"/>
          <w:sz w:val="32"/>
          <w:szCs w:val="30"/>
          <w:lang w:bidi="zh-CN"/>
        </w:rPr>
      </w:pPr>
      <w:r>
        <w:rPr>
          <w:rFonts w:hint="eastAsia" w:ascii="仿宋_GB2312" w:hAnsi="宋体" w:eastAsia="仿宋_GB2312"/>
          <w:sz w:val="32"/>
          <w:szCs w:val="30"/>
          <w:lang w:bidi="zh-CN"/>
        </w:rPr>
        <w:t>（</w:t>
      </w:r>
      <w:r>
        <w:rPr>
          <w:rFonts w:hint="eastAsia" w:ascii="仿宋_GB2312" w:hAnsi="宋体" w:eastAsia="仿宋_GB2312"/>
          <w:sz w:val="32"/>
          <w:szCs w:val="30"/>
          <w:lang w:val="en-US" w:bidi="zh-CN"/>
        </w:rPr>
        <w:t>3</w:t>
      </w:r>
      <w:r>
        <w:rPr>
          <w:rFonts w:hint="eastAsia" w:ascii="仿宋_GB2312" w:hAnsi="宋体" w:eastAsia="仿宋_GB2312"/>
          <w:sz w:val="32"/>
          <w:szCs w:val="30"/>
          <w:lang w:bidi="zh-CN"/>
        </w:rPr>
        <w:t>）除了上述指定采购的零部件，装置的其他部件均应由参赛者自行设计、制作。</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4）装置只能使用指定型号和数量的电动机和电池作为动力和能量来源。装置中如果有橡皮筋、弹簧、弹簧片（发条）等作为储能的部件，出发前应处于松弛状态，不可预先储能、不能发生形变，并接受裁判检查确认合格后方能进行比赛。</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（5）比赛过程中，装置除了被选手启动之外，不能再受到选手任何控制。</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（6）装置应该是整体一起运动，不能有脱离装置的部件出现，不能出现弹射、弹跳动作，即装置必须与地面直接接触。</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（7）比赛过程中，装置的着地点应该顺序通过平坦区1、障碍物1、平坦区2。</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3.比赛规则</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比赛共二轮，以成功爬越障碍物的数量及时间作为比赛成绩判定依据，取最好成绩为最终成绩。具体要求如下。</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（1）比赛前，需用检测盒测量装置尺寸、用高精度电子秤测量质量（尺寸至少精确到0.1cm，质量至少精确到0.1g），如尺寸或质量超标，则不能参加比赛。</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2）装置静止在出发区域内，选手打开装置开关后，比赛过程中不可接触装置。在180秒时间内，如果装置整体爬上了障碍物1上表面后，又到达平坦区2，全部着地点在平坦区2上，且装置任意一点首次接触到障碍物2与平坦区2相交的竖直面（需拍照确认），则记录时间T1（单位为秒，精确到0.1秒）。</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3）如果比赛时间（共计180秒）未结束，装置可以继续爬越障碍物2。如果装置整体爬上了障碍物2，全部着地点在障碍物2上表面，且装置任意一点首次接触到障碍物2上的竖直挡板（需拍照确认），则记录时间T2（单位为秒，精确到0.1秒）。如果装置顺利完成上述任务，或选手认为装置不可能爬上障碍物2，可以申请结束比赛，裁判员确定后可以提前结束该轮比赛。</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（4）需拍摄装置完赛照片，并标明成功爬越的障碍物和时间；</w:t>
      </w:r>
      <w:r>
        <w:rPr>
          <w:rFonts w:hint="eastAsia" w:ascii="仿宋_GB2312" w:hAnsi="宋体" w:eastAsia="仿宋_GB2312"/>
          <w:sz w:val="32"/>
          <w:szCs w:val="30"/>
          <w:shd w:val="clear" w:color="auto" w:fill="auto"/>
          <w:lang w:val="en-US" w:eastAsia="zh-CN"/>
        </w:rPr>
        <w:t>同时需拍摄成功爬越障碍物的完整视频以备查验</w:t>
      </w:r>
      <w:r>
        <w:rPr>
          <w:rFonts w:hint="eastAsia" w:ascii="仿宋_GB2312" w:hAnsi="宋体" w:eastAsia="仿宋_GB2312"/>
          <w:sz w:val="32"/>
          <w:szCs w:val="30"/>
          <w:lang w:val="en-US" w:eastAsia="zh-CN"/>
        </w:rPr>
        <w:t>。</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（5）在比赛规定时间内出现以下情况，则该次成绩无效：比赛过程中选手接触装置；装置在行驶过程中驶出比赛区（装置全部着地点不在赛道内）；装置有部件掉落。</w:t>
      </w:r>
    </w:p>
    <w:p>
      <w:pPr>
        <w:spacing w:line="720" w:lineRule="exact"/>
        <w:ind w:firstLine="640" w:firstLineChars="200"/>
        <w:jc w:val="left"/>
        <w:rPr>
          <w:rFonts w:hint="eastAsia" w:ascii="仿宋_GB2312" w:hAnsi="宋体" w:eastAsia="仿宋_GB2312"/>
          <w:sz w:val="32"/>
          <w:szCs w:val="30"/>
          <w:lang w:val="en-US" w:eastAsia="zh-CN"/>
        </w:rPr>
      </w:pPr>
      <w:r>
        <w:rPr>
          <w:rFonts w:hint="eastAsia" w:ascii="仿宋_GB2312" w:hAnsi="宋体" w:eastAsia="仿宋_GB2312"/>
          <w:sz w:val="32"/>
          <w:szCs w:val="30"/>
          <w:lang w:val="en-US" w:eastAsia="zh-CN"/>
        </w:rPr>
        <w:t>（6）记录成功爬越障碍物的时间，本轮比赛结束后所有选手和裁判均需签字确认成绩。</w:t>
      </w:r>
    </w:p>
    <w:p>
      <w:pPr>
        <w:pStyle w:val="2"/>
        <w:ind w:firstLine="640" w:firstLineChars="200"/>
        <w:rPr>
          <w:rFonts w:hint="eastAsia" w:ascii="仿宋_GB2312" w:hAnsi="宋体" w:eastAsia="仿宋_GB2312"/>
          <w:sz w:val="32"/>
          <w:szCs w:val="30"/>
          <w:lang w:bidi="zh-CN"/>
        </w:rPr>
      </w:pPr>
      <w:r>
        <w:rPr>
          <w:rFonts w:hint="eastAsia" w:ascii="仿宋_GB2312" w:hAnsi="宋体" w:eastAsia="仿宋_GB2312" w:cs="Times New Roman"/>
          <w:b w:val="0"/>
          <w:bCs w:val="0"/>
          <w:kern w:val="2"/>
          <w:sz w:val="32"/>
          <w:szCs w:val="30"/>
          <w:lang w:val="en-US" w:eastAsia="zh-CN" w:bidi="ar-SA"/>
        </w:rPr>
        <w:t>4.名词定义</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（1）着地点：装置与赛道或障碍物接触的点。</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2）爬越成功：如装置在规定时间内全部着地点在平坦区2内，且装置任意一点接触到障碍物2与平坦区2相交的竖直面，算成功爬越障碍物1；如装置在规定时间内全部着地点在障碍物2上表面，且装置任意一点接触到障碍物2上的竖直挡板，算成功爬越障碍物2。</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（3）T1：装置从出发区域静止出发，到成功爬越障碍物1的时间,单位为秒(精确到0.1秒)；</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T2：装置从出发区域静止出发，到成功爬越障碍物2的时间,单位为秒(精确到0.1秒)。</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（4）检测盒：立方体盒子，立方体内部边长为25.2cm（误差范围±0.1cm），缺一个面。</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如比赛时有未解释的名词存在疑义，由裁判做出最终解释。</w:t>
      </w:r>
    </w:p>
    <w:p>
      <w:pPr>
        <w:snapToGrid w:val="0"/>
        <w:spacing w:line="360" w:lineRule="auto"/>
        <w:ind w:firstLine="640" w:firstLineChars="200"/>
        <w:rPr>
          <w:rFonts w:ascii="楷体" w:hAnsi="楷体" w:eastAsia="楷体"/>
          <w:sz w:val="32"/>
          <w:szCs w:val="30"/>
          <w:lang w:bidi="zh-CN"/>
        </w:rPr>
      </w:pPr>
      <w:r>
        <w:rPr>
          <w:rFonts w:hint="eastAsia" w:ascii="楷体" w:hAnsi="楷体" w:eastAsia="楷体"/>
          <w:sz w:val="32"/>
          <w:szCs w:val="30"/>
          <w:lang w:bidi="zh-CN"/>
        </w:rPr>
        <w:t>（</w:t>
      </w:r>
      <w:r>
        <w:rPr>
          <w:rFonts w:hint="eastAsia" w:ascii="楷体" w:hAnsi="楷体" w:eastAsia="楷体"/>
          <w:sz w:val="32"/>
          <w:szCs w:val="30"/>
          <w:lang w:val="en-US" w:bidi="zh-CN"/>
        </w:rPr>
        <w:t>二</w:t>
      </w:r>
      <w:r>
        <w:rPr>
          <w:rFonts w:hint="eastAsia" w:ascii="楷体" w:hAnsi="楷体" w:eastAsia="楷体"/>
          <w:sz w:val="32"/>
          <w:szCs w:val="30"/>
          <w:lang w:bidi="zh-CN"/>
        </w:rPr>
        <w:t>）</w:t>
      </w:r>
      <w:r>
        <w:rPr>
          <w:rFonts w:hint="eastAsia" w:ascii="楷体" w:hAnsi="楷体" w:eastAsia="楷体"/>
          <w:sz w:val="32"/>
          <w:szCs w:val="30"/>
          <w:lang w:val="en-US" w:bidi="zh-CN"/>
        </w:rPr>
        <w:t>评分</w:t>
      </w:r>
      <w:r>
        <w:rPr>
          <w:rFonts w:ascii="楷体" w:hAnsi="楷体" w:eastAsia="楷体"/>
          <w:sz w:val="32"/>
          <w:szCs w:val="30"/>
          <w:lang w:bidi="zh-CN"/>
        </w:rPr>
        <w:t>规则</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在规定时间内成功爬越某一障碍物的前提下，最后成绩按以下公式计算：</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得分=4000-20T1-T2</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比赛得分精确到0.1。不能成功爬越障碍物2，则T2=0；成功爬越障碍物2，取T1=0。不能爬越障碍物1时成绩为0。</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根据成绩从高到低进行排名，评选出入围复赛的队伍。</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如果两队成绩相同，装置质量轻者排名在前。如果成绩、质量均相同，则排名并列。</w:t>
      </w:r>
    </w:p>
    <w:p>
      <w:pPr>
        <w:snapToGrid w:val="0"/>
        <w:spacing w:line="360" w:lineRule="auto"/>
        <w:ind w:firstLine="640" w:firstLineChars="200"/>
        <w:rPr>
          <w:rFonts w:ascii="楷体" w:hAnsi="楷体" w:eastAsia="楷体"/>
          <w:sz w:val="32"/>
          <w:szCs w:val="30"/>
          <w:lang w:bidi="zh-CN"/>
        </w:rPr>
      </w:pPr>
      <w:r>
        <w:rPr>
          <w:rFonts w:hint="eastAsia" w:ascii="楷体" w:hAnsi="楷体" w:eastAsia="楷体"/>
          <w:sz w:val="32"/>
          <w:szCs w:val="30"/>
          <w:lang w:bidi="zh-CN"/>
        </w:rPr>
        <w:t>（</w:t>
      </w:r>
      <w:r>
        <w:rPr>
          <w:rFonts w:hint="eastAsia" w:ascii="楷体" w:hAnsi="楷体" w:eastAsia="楷体"/>
          <w:sz w:val="32"/>
          <w:szCs w:val="30"/>
          <w:lang w:val="en-US" w:bidi="zh-CN"/>
        </w:rPr>
        <w:t>三</w:t>
      </w:r>
      <w:r>
        <w:rPr>
          <w:rFonts w:hint="eastAsia" w:ascii="楷体" w:hAnsi="楷体" w:eastAsia="楷体"/>
          <w:sz w:val="32"/>
          <w:szCs w:val="30"/>
          <w:lang w:bidi="zh-CN"/>
        </w:rPr>
        <w:t>）提交材料</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1.作品成绩（包含爬越成功时间T1和T2，单位为秒，以及根据计算公式得出的总成绩）。</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2.作品照片。</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显示成功爬越障碍物的装置完赛状态照片，要求JPG格式，大小100M以内。</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3.</w:t>
      </w:r>
      <w:r>
        <w:rPr>
          <w:rFonts w:hint="eastAsia" w:ascii="仿宋_GB2312" w:hAnsi="宋体" w:eastAsia="仿宋_GB2312"/>
          <w:sz w:val="32"/>
          <w:szCs w:val="30"/>
          <w:shd w:val="clear" w:color="auto" w:fill="auto"/>
          <w:lang w:bidi="zh-CN"/>
        </w:rPr>
        <w:t>提供未剪辑的比赛</w:t>
      </w:r>
      <w:r>
        <w:rPr>
          <w:rFonts w:hint="eastAsia" w:ascii="仿宋_GB2312" w:hAnsi="宋体" w:eastAsia="仿宋_GB2312"/>
          <w:sz w:val="32"/>
          <w:szCs w:val="30"/>
          <w:lang w:bidi="zh-CN"/>
        </w:rPr>
        <w:t>全过程完整视频（仅限个人自行比赛时提交，视频画面中需显示选手、赛道和作品）。</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视频要求3分钟以内，MP4格式，横屏录制,分辨率1920*1080，大小100M以内。</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4.参赛承诺和声明。</w:t>
      </w:r>
    </w:p>
    <w:p>
      <w:pPr>
        <w:snapToGrid w:val="0"/>
        <w:spacing w:line="360" w:lineRule="auto"/>
        <w:ind w:firstLine="640" w:firstLineChars="200"/>
        <w:rPr>
          <w:rFonts w:hint="eastAsia" w:ascii="仿宋_GB2312" w:hAnsi="宋体" w:eastAsia="仿宋_GB2312"/>
          <w:sz w:val="32"/>
          <w:szCs w:val="30"/>
          <w:lang w:bidi="zh-CN"/>
        </w:rPr>
      </w:pPr>
      <w:r>
        <w:rPr>
          <w:rFonts w:hint="eastAsia" w:ascii="仿宋_GB2312" w:hAnsi="宋体" w:eastAsia="仿宋_GB2312"/>
          <w:sz w:val="32"/>
          <w:szCs w:val="30"/>
          <w:lang w:bidi="zh-CN"/>
        </w:rPr>
        <w:t>参赛队伍填写参赛承诺和声明，打印签字后扫描上传，要求PDF格式，大小10M以内（</w:t>
      </w:r>
      <w:r>
        <w:rPr>
          <w:rFonts w:hint="eastAsia" w:ascii="仿宋_GB2312" w:hAnsi="宋体" w:eastAsia="仿宋_GB2312"/>
          <w:sz w:val="32"/>
          <w:szCs w:val="30"/>
          <w:lang w:val="en-US" w:bidi="zh-CN"/>
        </w:rPr>
        <w:t>格式附后</w:t>
      </w:r>
      <w:r>
        <w:rPr>
          <w:rFonts w:hint="eastAsia" w:ascii="仿宋_GB2312" w:hAnsi="宋体" w:eastAsia="仿宋_GB2312"/>
          <w:sz w:val="32"/>
          <w:szCs w:val="30"/>
          <w:lang w:bidi="zh-CN"/>
        </w:rPr>
        <w:t>）。</w:t>
      </w:r>
    </w:p>
    <w:p>
      <w:pPr>
        <w:ind w:firstLine="640"/>
        <w:rPr>
          <w:rFonts w:ascii="黑体" w:hAnsi="黑体" w:eastAsia="黑体" w:cs="黑体"/>
          <w:kern w:val="0"/>
          <w:sz w:val="32"/>
        </w:rPr>
      </w:pPr>
      <w:r>
        <w:rPr>
          <w:rFonts w:ascii="黑体" w:hAnsi="黑体" w:eastAsia="黑体" w:cs="黑体"/>
          <w:kern w:val="0"/>
          <w:sz w:val="32"/>
        </w:rPr>
        <w:t>八</w:t>
      </w:r>
      <w:r>
        <w:rPr>
          <w:rFonts w:hint="eastAsia" w:ascii="黑体" w:hAnsi="黑体" w:eastAsia="黑体" w:cs="黑体"/>
          <w:kern w:val="0"/>
          <w:sz w:val="32"/>
        </w:rPr>
        <w:t>、奖项设置</w:t>
      </w:r>
      <w:r>
        <w:rPr>
          <w:rFonts w:ascii="黑体" w:hAnsi="黑体" w:eastAsia="黑体" w:cs="黑体"/>
          <w:kern w:val="0"/>
          <w:sz w:val="32"/>
        </w:rPr>
        <w:t xml:space="preserve"> </w:t>
      </w:r>
    </w:p>
    <w:p>
      <w:pPr>
        <w:spacing w:line="600" w:lineRule="exact"/>
        <w:ind w:firstLine="640"/>
        <w:jc w:val="left"/>
        <w:rPr>
          <w:rFonts w:ascii="方正小标宋简体" w:hAnsi="宋体" w:eastAsia="方正小标宋简体"/>
          <w:kern w:val="0"/>
          <w:sz w:val="44"/>
          <w:szCs w:val="44"/>
        </w:rPr>
      </w:pPr>
      <w:r>
        <w:rPr>
          <w:rFonts w:hint="eastAsia" w:ascii="仿宋_GB2312" w:hAnsi="宋体" w:eastAsia="仿宋_GB2312"/>
          <w:sz w:val="32"/>
          <w:szCs w:val="30"/>
          <w:lang w:bidi="zh-CN"/>
        </w:rPr>
        <w:t>各市级科协根据参赛作品数量推荐成绩排名前1-</w:t>
      </w:r>
      <w:r>
        <w:rPr>
          <w:rFonts w:hint="eastAsia" w:ascii="仿宋_GB2312" w:hAnsi="宋体" w:eastAsia="仿宋_GB2312"/>
          <w:sz w:val="32"/>
          <w:szCs w:val="30"/>
          <w:lang w:val="en-US" w:bidi="zh-CN"/>
        </w:rPr>
        <w:t>4</w:t>
      </w:r>
      <w:r>
        <w:rPr>
          <w:rFonts w:hint="eastAsia" w:ascii="仿宋_GB2312" w:hAnsi="宋体" w:eastAsia="仿宋_GB2312"/>
          <w:sz w:val="32"/>
          <w:szCs w:val="30"/>
          <w:lang w:bidi="zh-CN"/>
        </w:rPr>
        <w:t>项作品晋级复赛。</w:t>
      </w:r>
    </w:p>
    <w:p>
      <w:pPr>
        <w:spacing w:line="600" w:lineRule="exact"/>
        <w:ind w:firstLine="641"/>
        <w:rPr>
          <w:rFonts w:ascii="黑体" w:hAnsi="黑体" w:eastAsia="黑体" w:cs="黑体"/>
          <w:kern w:val="0"/>
          <w:sz w:val="32"/>
          <w:szCs w:val="22"/>
        </w:rPr>
      </w:pPr>
    </w:p>
    <w:p>
      <w:pPr>
        <w:spacing w:line="600" w:lineRule="exact"/>
        <w:ind w:firstLine="641"/>
        <w:rPr>
          <w:rFonts w:ascii="黑体" w:hAnsi="黑体" w:eastAsia="黑体" w:cs="黑体"/>
          <w:kern w:val="0"/>
          <w:sz w:val="32"/>
          <w:szCs w:val="22"/>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方正小标宋简体" w:hAnsi="宋体" w:eastAsia="方正小标宋简体" w:cs="宋体"/>
          <w:spacing w:val="-20"/>
          <w:kern w:val="0"/>
          <w:sz w:val="44"/>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方正小标宋简体" w:hAnsi="宋体" w:eastAsia="方正小标宋简体" w:cs="宋体"/>
          <w:spacing w:val="-20"/>
          <w:kern w:val="0"/>
          <w:sz w:val="44"/>
        </w:rPr>
      </w:pPr>
      <w:r>
        <w:rPr>
          <w:rFonts w:hint="eastAsia" w:ascii="方正小标宋简体" w:hAnsi="宋体" w:eastAsia="方正小标宋简体" w:cs="宋体"/>
          <w:spacing w:val="-20"/>
          <w:kern w:val="0"/>
          <w:sz w:val="44"/>
        </w:rPr>
        <w:t>项目总结报告</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1.场景分析</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1.1拟解决的相关问题，以及问题提出的调查分析过程(限500字)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1.2对相关文献、产品、应用系统或使用者的调查研究（限1000字）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2.作品方案</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2.1作品的主要创意（限500字）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2.2作品设计思路和实现方案（限1000字）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3.主要创新点（作品自主原创内容，包括但不限于作品中原创代码算法、核心技术亮点等，提炼其中1-2项核心技术亮点进行重点分析。限800字）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4.作品实现过程（作品完成过程中的探索经历，包括发现问题、解决问题、迭代更新等过程及案例。限2000字）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5.作品成果（包括外观图片、功能介绍、演示效果等，并提供必要的使用说明。限1000字）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6.作品测试情况（作品技术评测或用户测试情况。限800字）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7.总结与展望（对研究的成果和不足进行总结，对未来的改进和发展进行展望。限500字）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8.团队成员介绍和工作分工说明（限500字）</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9.附录</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9.1附录1：项目程序代码或图形化编程逻辑</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9.2附录2：团队工作讨论记录表</w:t>
      </w:r>
    </w:p>
    <w:p>
      <w:pPr>
        <w:keepNext w:val="0"/>
        <w:keepLines w:val="0"/>
        <w:pageBreakBefore w:val="0"/>
        <w:widowControl w:val="0"/>
        <w:kinsoku/>
        <w:wordWrap/>
        <w:overflowPunct/>
        <w:topLinePunct w:val="0"/>
        <w:autoSpaceDE/>
        <w:autoSpaceDN/>
        <w:bidi w:val="0"/>
        <w:adjustRightInd/>
        <w:spacing w:line="360" w:lineRule="auto"/>
        <w:ind w:firstLine="641"/>
        <w:textAlignment w:val="auto"/>
        <w:rPr>
          <w:rFonts w:hint="eastAsia" w:ascii="仿宋_GB2312" w:hAnsi="宋体" w:eastAsia="仿宋_GB2312"/>
          <w:sz w:val="32"/>
          <w:szCs w:val="30"/>
        </w:rPr>
      </w:pPr>
      <w:r>
        <w:rPr>
          <w:rFonts w:hint="eastAsia" w:ascii="仿宋_GB2312" w:hAnsi="宋体" w:eastAsia="仿宋_GB2312"/>
          <w:sz w:val="32"/>
          <w:szCs w:val="30"/>
        </w:rPr>
        <w:t>9.3其他附录（可选）</w:t>
      </w:r>
    </w:p>
    <w:p>
      <w:pPr>
        <w:jc w:val="center"/>
        <w:rPr>
          <w:rFonts w:hint="eastAsia" w:hAnsi="宋体"/>
          <w:b/>
          <w:sz w:val="44"/>
          <w:szCs w:val="44"/>
        </w:rPr>
      </w:pPr>
    </w:p>
    <w:p>
      <w:pPr>
        <w:jc w:val="center"/>
        <w:rPr>
          <w:rFonts w:hint="eastAsia" w:hAnsi="宋体"/>
          <w:b/>
          <w:sz w:val="44"/>
          <w:szCs w:val="44"/>
        </w:rPr>
      </w:pPr>
    </w:p>
    <w:p>
      <w:pPr>
        <w:jc w:val="center"/>
        <w:rPr>
          <w:rFonts w:hint="eastAsia" w:hAnsi="宋体"/>
          <w:b/>
          <w:sz w:val="44"/>
          <w:szCs w:val="44"/>
        </w:rPr>
      </w:pPr>
    </w:p>
    <w:p>
      <w:pPr>
        <w:jc w:val="center"/>
        <w:rPr>
          <w:rFonts w:hint="eastAsia" w:hAnsi="宋体"/>
          <w:b/>
          <w:sz w:val="44"/>
          <w:szCs w:val="44"/>
        </w:rPr>
      </w:pPr>
    </w:p>
    <w:p>
      <w:pPr>
        <w:jc w:val="center"/>
        <w:rPr>
          <w:rFonts w:hint="eastAsia" w:hAnsi="宋体"/>
          <w:b/>
          <w:sz w:val="44"/>
          <w:szCs w:val="44"/>
        </w:rPr>
      </w:pPr>
    </w:p>
    <w:p>
      <w:pPr>
        <w:rPr>
          <w:rFonts w:hint="eastAsia" w:hAnsi="宋体"/>
          <w:b/>
          <w:sz w:val="44"/>
          <w:szCs w:val="4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4"/>
        <w:tblpPr w:leftFromText="180" w:rightFromText="180" w:vertAnchor="text" w:horzAnchor="page" w:tblpX="1903" w:tblpY="313"/>
        <w:tblOverlap w:val="never"/>
        <w:tblW w:w="8176" w:type="dxa"/>
        <w:tblInd w:w="0"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645" w:hRule="atLeast"/>
        </w:trPr>
        <w:tc>
          <w:tcPr>
            <w:tcW w:w="81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center"/>
              <w:textAlignment w:val="auto"/>
              <w:rPr>
                <w:rFonts w:ascii="宋体" w:hAnsi="宋体" w:eastAsia="宋体" w:cs="宋体"/>
                <w:spacing w:val="-14"/>
                <w:kern w:val="2"/>
                <w:sz w:val="22"/>
                <w:szCs w:val="22"/>
                <w:lang w:val="en-US" w:eastAsia="zh-CN" w:bidi="ar-SA"/>
              </w:rPr>
            </w:pPr>
            <w:r>
              <w:rPr>
                <w:rFonts w:hint="eastAsia" w:ascii="宋体" w:hAnsi="宋体" w:eastAsia="宋体" w:cs="宋体"/>
                <w:b/>
                <w:bCs/>
                <w:spacing w:val="-14"/>
                <w:kern w:val="2"/>
                <w:sz w:val="22"/>
                <w:szCs w:val="22"/>
                <w:lang w:val="en-US" w:eastAsia="zh-CN" w:bidi="ar-SA"/>
              </w:rPr>
              <w:t>团队工作讨论记录表（可自由增加讨论次数）</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0" w:hRule="atLeast"/>
        </w:trPr>
        <w:tc>
          <w:tcPr>
            <w:tcW w:w="81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第一次讨论：</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r>
              <w:rPr>
                <w:rFonts w:hint="eastAsia" w:ascii="宋体" w:hAnsi="宋体" w:eastAsia="宋体" w:cs="宋体"/>
                <w:spacing w:val="-30"/>
                <w:kern w:val="2"/>
                <w:sz w:val="22"/>
                <w:szCs w:val="22"/>
                <w:lang w:val="en-US" w:eastAsia="zh-CN" w:bidi="ar-SA"/>
              </w:rPr>
              <w:t xml:space="preserve"> </w:t>
            </w:r>
            <w:r>
              <w:rPr>
                <w:rFonts w:hint="eastAsia" w:ascii="宋体" w:hAnsi="宋体" w:eastAsia="宋体" w:cs="宋体"/>
                <w:spacing w:val="-14"/>
                <w:kern w:val="2"/>
                <w:sz w:val="2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r>
              <w:rPr>
                <w:rFonts w:hint="eastAsia" w:ascii="宋体" w:hAnsi="宋体" w:eastAsia="宋体" w:cs="宋体"/>
                <w:spacing w:val="-30"/>
                <w:kern w:val="2"/>
                <w:sz w:val="22"/>
                <w:szCs w:val="22"/>
                <w:lang w:val="en-US" w:eastAsia="en-US" w:bidi="ar-SA"/>
              </w:rPr>
              <w:t xml:space="preserve"> </w:t>
            </w:r>
            <w:r>
              <w:rPr>
                <w:rFonts w:hint="eastAsia" w:ascii="宋体" w:hAnsi="宋体" w:eastAsia="宋体" w:cs="宋体"/>
                <w:spacing w:val="-14"/>
                <w:kern w:val="2"/>
                <w:sz w:val="22"/>
                <w:szCs w:val="22"/>
                <w:lang w:val="en-US" w:eastAsia="en-US" w:bidi="ar-SA"/>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67"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67"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r>
              <w:rPr>
                <w:rFonts w:hint="eastAsia" w:ascii="宋体" w:hAnsi="宋体" w:eastAsia="宋体" w:cs="宋体"/>
                <w:spacing w:val="-30"/>
                <w:kern w:val="2"/>
                <w:sz w:val="22"/>
                <w:szCs w:val="22"/>
                <w:lang w:val="en-US" w:eastAsia="en-US" w:bidi="ar-SA"/>
              </w:rPr>
              <w:t xml:space="preserve"> </w:t>
            </w:r>
            <w:r>
              <w:rPr>
                <w:rFonts w:hint="eastAsia" w:ascii="宋体" w:hAnsi="宋体" w:eastAsia="宋体" w:cs="宋体"/>
                <w:spacing w:val="-14"/>
                <w:kern w:val="2"/>
                <w:sz w:val="22"/>
                <w:szCs w:val="22"/>
                <w:lang w:val="en-US" w:eastAsia="en-US" w:bidi="ar-SA"/>
              </w:rPr>
              <w:t>.</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67"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67"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67"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6"/>
                <w:kern w:val="2"/>
                <w:sz w:val="22"/>
                <w:szCs w:val="22"/>
                <w:lang w:val="en-US" w:eastAsia="zh-CN" w:bidi="ar-SA"/>
              </w:rPr>
              <w:t>第二次讨论：</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12"/>
                <w:kern w:val="2"/>
                <w:sz w:val="22"/>
                <w:szCs w:val="22"/>
                <w:lang w:val="en-US" w:eastAsia="zh-CN" w:bidi="ar-SA"/>
              </w:rPr>
              <w:t>讨论时间：    年   月    日    点   分至    点   分  参会人数：    人，缺席人数：    人</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5"/>
                <w:kern w:val="2"/>
                <w:sz w:val="22"/>
                <w:szCs w:val="22"/>
                <w:lang w:val="en-US" w:eastAsia="zh-CN" w:bidi="ar-SA"/>
              </w:rPr>
              <w:t>（一）主要讨论内容</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14"/>
                <w:kern w:val="2"/>
                <w:sz w:val="22"/>
                <w:szCs w:val="22"/>
                <w:lang w:val="en-US" w:eastAsia="zh-CN" w:bidi="ar-SA"/>
              </w:rPr>
              <w:t>1</w:t>
            </w:r>
            <w:r>
              <w:rPr>
                <w:rFonts w:hint="eastAsia" w:ascii="宋体" w:hAnsi="宋体" w:eastAsia="宋体" w:cs="宋体"/>
                <w:spacing w:val="-30"/>
                <w:kern w:val="2"/>
                <w:sz w:val="22"/>
                <w:szCs w:val="22"/>
                <w:lang w:val="en-US" w:eastAsia="zh-CN" w:bidi="ar-SA"/>
              </w:rPr>
              <w:t xml:space="preserve"> </w:t>
            </w:r>
            <w:r>
              <w:rPr>
                <w:rFonts w:hint="eastAsia" w:ascii="宋体" w:hAnsi="宋体" w:eastAsia="宋体" w:cs="宋体"/>
                <w:spacing w:val="-14"/>
                <w:kern w:val="2"/>
                <w:sz w:val="22"/>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b/>
                <w:bCs/>
                <w:spacing w:val="-2"/>
                <w:kern w:val="2"/>
                <w:sz w:val="22"/>
                <w:szCs w:val="22"/>
                <w:lang w:val="en-US" w:eastAsia="zh-CN" w:bidi="ar-SA"/>
              </w:rPr>
              <w:t>（二）主要决定项（会议达成的主要成果，包括对</w:t>
            </w:r>
            <w:r>
              <w:rPr>
                <w:rFonts w:hint="eastAsia" w:ascii="宋体" w:hAnsi="宋体" w:eastAsia="宋体" w:cs="宋体"/>
                <w:b/>
                <w:bCs/>
                <w:spacing w:val="-3"/>
                <w:kern w:val="2"/>
                <w:sz w:val="22"/>
                <w:szCs w:val="22"/>
                <w:lang w:val="en-US" w:eastAsia="zh-CN" w:bidi="ar-SA"/>
              </w:rPr>
              <w:t>后续方案的决策等）</w:t>
            </w:r>
          </w:p>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r>
              <w:rPr>
                <w:rFonts w:hint="eastAsia" w:ascii="宋体" w:hAnsi="宋体" w:eastAsia="宋体" w:cs="宋体"/>
                <w:spacing w:val="-30"/>
                <w:kern w:val="2"/>
                <w:sz w:val="22"/>
                <w:szCs w:val="22"/>
                <w:lang w:val="en-US" w:eastAsia="en-US" w:bidi="ar-SA"/>
              </w:rPr>
              <w:t xml:space="preserve"> </w:t>
            </w:r>
            <w:r>
              <w:rPr>
                <w:rFonts w:hint="eastAsia" w:ascii="宋体" w:hAnsi="宋体" w:eastAsia="宋体" w:cs="宋体"/>
                <w:spacing w:val="-14"/>
                <w:kern w:val="2"/>
                <w:sz w:val="22"/>
                <w:szCs w:val="22"/>
                <w:lang w:val="en-US" w:eastAsia="en-US" w:bidi="ar-SA"/>
              </w:rPr>
              <w:t>.</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b/>
                <w:bCs/>
                <w:spacing w:val="-3"/>
                <w:kern w:val="2"/>
                <w:sz w:val="22"/>
                <w:szCs w:val="22"/>
                <w:lang w:val="en-US" w:eastAsia="en-US" w:bidi="ar-SA"/>
              </w:rPr>
              <w:t>下一步</w:t>
            </w:r>
            <w:r>
              <w:rPr>
                <w:rFonts w:hint="eastAsia" w:ascii="宋体" w:hAnsi="宋体" w:eastAsia="宋体" w:cs="宋体"/>
                <w:b/>
                <w:bCs/>
                <w:spacing w:val="-3"/>
                <w:kern w:val="2"/>
                <w:sz w:val="22"/>
                <w:szCs w:val="22"/>
                <w:lang w:val="en-US" w:eastAsia="zh-CN" w:bidi="ar-SA"/>
              </w:rPr>
              <w:t>工作计划</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3"/>
                <w:kern w:val="2"/>
                <w:sz w:val="22"/>
                <w:szCs w:val="22"/>
                <w:lang w:val="en-US" w:eastAsia="en-US" w:bidi="ar-SA"/>
              </w:rPr>
              <w:t>负责人</w:t>
            </w: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4"/>
                <w:kern w:val="2"/>
                <w:sz w:val="22"/>
                <w:szCs w:val="22"/>
                <w:lang w:val="en-US" w:eastAsia="en-US" w:bidi="ar-SA"/>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4"/>
                <w:kern w:val="2"/>
                <w:sz w:val="22"/>
                <w:szCs w:val="22"/>
                <w:lang w:val="en-US" w:eastAsia="en-US" w:bidi="ar-SA"/>
              </w:rPr>
              <w:t>1</w:t>
            </w:r>
            <w:r>
              <w:rPr>
                <w:rFonts w:hint="eastAsia" w:ascii="宋体" w:hAnsi="宋体" w:eastAsia="宋体" w:cs="宋体"/>
                <w:spacing w:val="-30"/>
                <w:kern w:val="2"/>
                <w:sz w:val="22"/>
                <w:szCs w:val="22"/>
                <w:lang w:val="en-US" w:eastAsia="en-US" w:bidi="ar-SA"/>
              </w:rPr>
              <w:t xml:space="preserve"> </w:t>
            </w:r>
            <w:r>
              <w:rPr>
                <w:rFonts w:hint="eastAsia" w:ascii="宋体" w:hAnsi="宋体" w:eastAsia="宋体" w:cs="宋体"/>
                <w:spacing w:val="-14"/>
                <w:kern w:val="2"/>
                <w:sz w:val="22"/>
                <w:szCs w:val="22"/>
                <w:lang w:val="en-US" w:eastAsia="en-US" w:bidi="ar-SA"/>
              </w:rPr>
              <w:t>.</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1"/>
                <w:kern w:val="2"/>
                <w:sz w:val="22"/>
                <w:szCs w:val="22"/>
                <w:lang w:val="en-US" w:eastAsia="en-US" w:bidi="ar-SA"/>
              </w:rPr>
              <w:t>3.</w:t>
            </w:r>
          </w:p>
        </w:tc>
        <w:tc>
          <w:tcPr>
            <w:tcW w:w="23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textAlignment w:val="auto"/>
              <w:rPr>
                <w:rFonts w:ascii="宋体" w:hAnsi="宋体" w:cs="宋体"/>
                <w:sz w:val="21"/>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en-US" w:bidi="ar-SA"/>
              </w:rPr>
            </w:pPr>
            <w:r>
              <w:rPr>
                <w:rFonts w:hint="eastAsia" w:ascii="宋体" w:hAnsi="宋体" w:eastAsia="宋体" w:cs="宋体"/>
                <w:spacing w:val="-8"/>
                <w:kern w:val="2"/>
                <w:sz w:val="22"/>
                <w:szCs w:val="22"/>
                <w:lang w:val="en-US" w:eastAsia="en-US" w:bidi="ar-SA"/>
              </w:rPr>
              <w:t>出席人员签到：</w:t>
            </w:r>
          </w:p>
        </w:tc>
        <w:tc>
          <w:tcPr>
            <w:tcW w:w="36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0" w:firstLineChars="0"/>
              <w:jc w:val="both"/>
              <w:textAlignment w:val="auto"/>
              <w:rPr>
                <w:rFonts w:ascii="宋体" w:hAnsi="宋体" w:eastAsia="宋体" w:cs="宋体"/>
                <w:kern w:val="2"/>
                <w:sz w:val="22"/>
                <w:szCs w:val="22"/>
                <w:lang w:val="en-US" w:eastAsia="zh-CN" w:bidi="ar-SA"/>
              </w:rPr>
            </w:pPr>
            <w:r>
              <w:rPr>
                <w:rFonts w:hint="eastAsia" w:ascii="宋体" w:hAnsi="宋体" w:eastAsia="宋体" w:cs="宋体"/>
                <w:spacing w:val="-4"/>
                <w:kern w:val="2"/>
                <w:sz w:val="22"/>
                <w:szCs w:val="22"/>
                <w:lang w:val="en-US" w:eastAsia="zh-CN" w:bidi="ar-SA"/>
              </w:rPr>
              <w:t>提前约定下次会议时间：</w:t>
            </w:r>
          </w:p>
        </w:tc>
      </w:tr>
    </w:tbl>
    <w:p>
      <w:pPr>
        <w:spacing w:line="240" w:lineRule="auto"/>
        <w:rPr>
          <w:rFonts w:ascii="方正小标宋简体" w:hAnsi="黑体" w:eastAsia="方正小标宋简体"/>
          <w:sz w:val="44"/>
          <w:szCs w:val="44"/>
        </w:rPr>
      </w:pPr>
      <w:r>
        <w:rPr>
          <w:rFonts w:hint="eastAsia" w:ascii="宋体" w:hAnsi="宋体"/>
          <w:b/>
        </w:rPr>
        <w:br w:type="page"/>
      </w:r>
      <w:r>
        <w:rPr>
          <w:rFonts w:hint="eastAsia" w:ascii="宋体" w:hAnsi="宋体"/>
          <w:b/>
        </w:rPr>
        <w:t>（请打印签字后扫描）</w:t>
      </w:r>
    </w:p>
    <w:p>
      <w:pPr>
        <w:spacing w:line="360" w:lineRule="auto"/>
        <w:ind w:firstLine="420"/>
        <w:jc w:val="center"/>
        <w:rPr>
          <w:rFonts w:ascii="方正小标宋简体" w:hAnsi="黑体" w:eastAsia="方正小标宋简体"/>
          <w:sz w:val="44"/>
          <w:szCs w:val="44"/>
        </w:rPr>
      </w:pPr>
      <w:r>
        <w:rPr>
          <w:rFonts w:hint="eastAsia" w:ascii="方正小标宋简体" w:hAnsi="黑体" w:eastAsia="方正小标宋简体"/>
          <w:sz w:val="44"/>
          <w:szCs w:val="44"/>
        </w:rPr>
        <w:t>参赛承诺和声明</w:t>
      </w:r>
    </w:p>
    <w:p>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本团队承诺参加第</w:t>
      </w:r>
      <w:r>
        <w:rPr>
          <w:rFonts w:hint="default" w:ascii="仿宋_GB2312" w:hAnsi="宋体" w:eastAsia="仿宋_GB2312"/>
          <w:sz w:val="32"/>
          <w:szCs w:val="32"/>
        </w:rPr>
        <w:t>十</w:t>
      </w:r>
      <w:r>
        <w:rPr>
          <w:rFonts w:hint="eastAsia" w:ascii="仿宋_GB2312" w:hAnsi="宋体" w:eastAsia="仿宋_GB2312"/>
          <w:sz w:val="32"/>
          <w:szCs w:val="32"/>
        </w:rPr>
        <w:t>届全国青年科普创新实验暨作品大赛所呈交的作品___________________________________是本团队研究工作取得的研究成果；</w:t>
      </w:r>
      <w:bookmarkStart w:id="0" w:name="_Hlk119244178"/>
      <w:r>
        <w:rPr>
          <w:rFonts w:hint="eastAsia" w:ascii="仿宋_GB2312" w:hAnsi="宋体" w:eastAsia="仿宋_GB2312"/>
          <w:sz w:val="32"/>
          <w:szCs w:val="32"/>
        </w:rPr>
        <w:t>承诺该作品未获得本大赛往届全国总决赛一、二、三等奖或教育部公布</w:t>
      </w:r>
      <w:r>
        <w:rPr>
          <w:rFonts w:hint="default" w:ascii="仿宋_GB2312" w:hAnsi="宋体" w:eastAsia="仿宋_GB2312"/>
          <w:sz w:val="32"/>
          <w:szCs w:val="32"/>
        </w:rPr>
        <w:t>的</w:t>
      </w:r>
      <w:r>
        <w:rPr>
          <w:rFonts w:hint="eastAsia" w:ascii="仿宋_GB2312" w:hAnsi="宋体" w:eastAsia="仿宋_GB2312"/>
          <w:sz w:val="32"/>
          <w:szCs w:val="32"/>
        </w:rPr>
        <w:t>全国性竞赛活动一、二、三等奖</w:t>
      </w:r>
      <w:bookmarkEnd w:id="0"/>
      <w:r>
        <w:rPr>
          <w:rFonts w:hint="eastAsia" w:ascii="仿宋_GB2312" w:hAnsi="宋体" w:eastAsia="仿宋_GB2312"/>
          <w:sz w:val="32"/>
          <w:szCs w:val="32"/>
        </w:rPr>
        <w:t>；承诺若本设计方案或作品被查证存在抄袭、侵权、一个作品多次参赛等违规行为，或与以上承诺内容不符，本团队愿意接受取消参赛资格的决定，并承担一切责任。</w:t>
      </w:r>
    </w:p>
    <w:p>
      <w:pPr>
        <w:spacing w:before="156" w:beforeLines="50"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第</w:t>
      </w:r>
      <w:r>
        <w:rPr>
          <w:rFonts w:hint="default" w:ascii="仿宋_GB2312" w:hAnsi="宋体" w:eastAsia="仿宋_GB2312"/>
          <w:sz w:val="32"/>
          <w:szCs w:val="32"/>
        </w:rPr>
        <w:t>十</w:t>
      </w:r>
      <w:r>
        <w:rPr>
          <w:rFonts w:hint="eastAsia" w:ascii="仿宋_GB2312" w:hAnsi="宋体" w:eastAsia="仿宋_GB2312"/>
          <w:sz w:val="32"/>
          <w:szCs w:val="32"/>
        </w:rPr>
        <w:t>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before="156" w:beforeLines="50" w:line="520" w:lineRule="exact"/>
        <w:ind w:firstLine="420"/>
        <w:rPr>
          <w:rFonts w:ascii="仿宋_GB2312" w:hAnsi="宋体" w:eastAsia="仿宋_GB2312"/>
          <w:sz w:val="32"/>
          <w:szCs w:val="32"/>
        </w:rPr>
      </w:pPr>
      <w:r>
        <w:rPr>
          <w:rFonts w:hint="eastAsia" w:ascii="仿宋_GB2312" w:hAnsi="宋体" w:eastAsia="仿宋_GB2312"/>
          <w:sz w:val="32"/>
          <w:szCs w:val="32"/>
        </w:rPr>
        <w:t>第九届全国青年科普创新实验暨作品大赛比赛期间，主办方可拍摄含有我肖像的照片和影像资料，且本人同意主办方对以上全部照片和影像资料享有无偿的永久的公益性宣传、展出、出版及其他使用权。</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特此声明。</w:t>
      </w:r>
    </w:p>
    <w:p>
      <w:pPr>
        <w:spacing w:line="520" w:lineRule="exact"/>
        <w:ind w:firstLine="4800" w:firstLineChars="1500"/>
        <w:rPr>
          <w:rFonts w:ascii="仿宋_GB2312" w:hAnsi="宋体" w:eastAsia="仿宋_GB2312"/>
          <w:sz w:val="32"/>
          <w:szCs w:val="32"/>
        </w:rPr>
      </w:pPr>
      <w:r>
        <w:rPr>
          <w:rFonts w:hint="eastAsia" w:ascii="仿宋_GB2312" w:hAnsi="宋体" w:eastAsia="仿宋_GB2312"/>
          <w:sz w:val="32"/>
          <w:szCs w:val="32"/>
        </w:rPr>
        <w:t>团队学生签名：</w:t>
      </w:r>
    </w:p>
    <w:p>
      <w:pPr>
        <w:spacing w:line="520" w:lineRule="exact"/>
        <w:ind w:firstLine="4800" w:firstLineChars="1500"/>
        <w:rPr>
          <w:rFonts w:ascii="仿宋_GB2312" w:hAnsi="宋体" w:eastAsia="仿宋_GB2312"/>
          <w:sz w:val="32"/>
          <w:szCs w:val="32"/>
        </w:rPr>
      </w:pPr>
      <w:r>
        <w:rPr>
          <w:rFonts w:hint="eastAsia" w:ascii="仿宋_GB2312" w:hAnsi="宋体" w:eastAsia="仿宋_GB2312"/>
          <w:sz w:val="32"/>
          <w:szCs w:val="32"/>
        </w:rPr>
        <w:t>团队学生监护人签名：</w:t>
      </w:r>
    </w:p>
    <w:p>
      <w:pPr>
        <w:spacing w:line="520" w:lineRule="exact"/>
        <w:ind w:firstLine="4800" w:firstLineChars="1500"/>
        <w:rPr>
          <w:rFonts w:ascii="仿宋_GB2312" w:hAnsi="宋体" w:eastAsia="仿宋_GB2312"/>
          <w:sz w:val="32"/>
          <w:szCs w:val="32"/>
        </w:rPr>
      </w:pPr>
      <w:r>
        <w:rPr>
          <w:rFonts w:hint="eastAsia" w:ascii="仿宋_GB2312" w:hAnsi="宋体" w:eastAsia="仿宋_GB2312"/>
          <w:sz w:val="32"/>
          <w:szCs w:val="32"/>
        </w:rPr>
        <w:t>学校指导老师签名：</w:t>
      </w:r>
    </w:p>
    <w:p>
      <w:pPr>
        <w:spacing w:line="520" w:lineRule="exact"/>
        <w:ind w:firstLine="4800" w:firstLineChars="1500"/>
        <w:rPr>
          <w:rFonts w:ascii="仿宋_GB2312" w:hAnsi="宋体" w:eastAsia="仿宋_GB2312"/>
          <w:sz w:val="32"/>
          <w:szCs w:val="32"/>
        </w:rPr>
      </w:pPr>
      <w:r>
        <w:rPr>
          <w:rFonts w:hint="eastAsia" w:ascii="仿宋_GB2312" w:hAnsi="宋体" w:eastAsia="仿宋_GB2312"/>
          <w:sz w:val="32"/>
          <w:szCs w:val="32"/>
        </w:rPr>
        <w:t xml:space="preserve">日期： 年  月  日 </w:t>
      </w:r>
    </w:p>
    <w:p>
      <w:pPr>
        <w:rPr>
          <w:rFonts w:ascii="黑体" w:hAnsi="黑体" w:eastAsia="黑体" w:cs="黑体"/>
          <w:kern w:val="0"/>
          <w:sz w:val="32"/>
        </w:rPr>
      </w:pPr>
    </w:p>
    <w:p>
      <w:pPr>
        <w:pStyle w:val="2"/>
        <w:rPr>
          <w:rFonts w:ascii="黑体" w:hAnsi="黑体" w:eastAsia="黑体" w:cs="黑体"/>
          <w:kern w:val="0"/>
          <w:sz w:val="32"/>
        </w:rPr>
      </w:pPr>
    </w:p>
    <w:p>
      <w:pPr>
        <w:rPr>
          <w:rFonts w:ascii="黑体" w:hAnsi="黑体" w:eastAsia="黑体" w:cs="黑体"/>
          <w:kern w:val="0"/>
          <w:sz w:val="32"/>
        </w:rPr>
      </w:pPr>
    </w:p>
    <w:p>
      <w:pPr>
        <w:pStyle w:val="2"/>
        <w:rPr>
          <w:rFonts w:ascii="黑体" w:hAnsi="黑体" w:eastAsia="黑体" w:cs="黑体"/>
          <w:kern w:val="0"/>
          <w:sz w:val="32"/>
        </w:rPr>
      </w:pPr>
    </w:p>
    <w:p>
      <w:pPr>
        <w:rPr>
          <w:rFonts w:ascii="黑体" w:hAnsi="黑体" w:eastAsia="黑体" w:cs="黑体"/>
          <w:kern w:val="0"/>
          <w:sz w:val="32"/>
        </w:rPr>
      </w:pPr>
    </w:p>
    <w:p>
      <w:pPr>
        <w:pStyle w:val="2"/>
        <w:rPr>
          <w:rFonts w:ascii="黑体" w:hAnsi="黑体" w:eastAsia="黑体" w:cs="黑体"/>
          <w:kern w:val="0"/>
          <w:sz w:val="32"/>
        </w:rPr>
      </w:pPr>
    </w:p>
    <w:p>
      <w:pPr>
        <w:rPr>
          <w:rFonts w:ascii="黑体" w:hAnsi="黑体" w:eastAsia="黑体" w:cs="黑体"/>
          <w:kern w:val="0"/>
          <w:sz w:val="32"/>
        </w:rPr>
      </w:pPr>
    </w:p>
    <w:p>
      <w:pPr>
        <w:pStyle w:val="2"/>
        <w:rPr>
          <w:rFonts w:ascii="黑体" w:hAnsi="黑体" w:eastAsia="黑体" w:cs="黑体"/>
          <w:kern w:val="0"/>
          <w:sz w:val="32"/>
        </w:rPr>
      </w:pPr>
    </w:p>
    <w:p>
      <w:pPr>
        <w:rPr>
          <w:rFonts w:ascii="黑体" w:hAnsi="黑体" w:eastAsia="黑体" w:cs="黑体"/>
          <w:kern w:val="0"/>
          <w:sz w:val="32"/>
        </w:rPr>
      </w:pPr>
    </w:p>
    <w:p>
      <w:pPr>
        <w:pStyle w:val="2"/>
        <w:rPr>
          <w:rFonts w:ascii="黑体" w:hAnsi="黑体" w:eastAsia="黑体" w:cs="黑体"/>
          <w:kern w:val="0"/>
          <w:sz w:val="32"/>
        </w:rPr>
      </w:pPr>
    </w:p>
    <w:p>
      <w:pPr>
        <w:pStyle w:val="2"/>
      </w:pPr>
    </w:p>
    <w:p/>
    <w:p>
      <w:pPr>
        <w:pStyle w:val="2"/>
      </w:pPr>
    </w:p>
    <w:p>
      <w:pPr>
        <w:jc w:val="left"/>
        <w:rPr>
          <w:rFonts w:hint="eastAsia" w:ascii="仿宋_GB2312" w:eastAsia="仿宋_GB2312"/>
          <w:sz w:val="32"/>
          <w:szCs w:val="32"/>
          <w:lang w:val="en"/>
        </w:rPr>
      </w:pPr>
    </w:p>
    <w:p>
      <w:pPr>
        <w:rPr>
          <w:rFonts w:hint="eastAsia"/>
        </w:rPr>
      </w:pPr>
      <w:r>
        <w:rPr>
          <w:rFonts w:hint="eastAsia" w:ascii="仿宋_GB2312" w:eastAsia="仿宋_GB2312"/>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427355</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33.65pt;height:0pt;width:442.2pt;z-index:251661312;mso-width-relative:page;mso-height-relative:page;" filled="f" stroked="t" coordsize="21600,21600" o:gfxdata="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F9Mz&#10;1gAAAAYBAAAPAAAAAAAAAAEAIAAAACIAAABkcnMvZG93bnJldi54bWxQSwECFAAUAAAACACHTuJA&#10;Gy/Ky+oBAAC5AwAADgAAAAAAAAABACAAAAAlAQAAZHJzL2Uyb0RvYy54bWxQSwUGAAAAAAYABgBZ&#10;AQAAgQUAAAAA&#10;">
                <v:path arrowok="t"/>
                <v:fill on="f" focussize="0,0"/>
                <v:stroke weight="1pt"/>
                <v:imagedata o:title=""/>
                <o:lock v:ext="edit" grouping="f" rotation="f" aspectratio="f"/>
                <w10:anchorlock/>
              </v:line>
            </w:pict>
          </mc:Fallback>
        </mc:AlternateContent>
      </w:r>
      <w:r>
        <w:rPr>
          <w:rFonts w:hint="eastAsia" w:ascii="仿宋_GB2312" w:eastAsia="仿宋_GB2312"/>
          <w:sz w:val="28"/>
          <w:szCs w:val="28"/>
        </w:rPr>
        <w:t xml:space="preserve">安徽省科学技术协会                   </w:t>
      </w:r>
      <w:r>
        <w:rPr>
          <w:rFonts w:hint="eastAsia" w:ascii="仿宋_GB2312" w:eastAsia="仿宋_GB2312"/>
          <w:sz w:val="28"/>
          <w:szCs w:val="28"/>
          <w:lang w:val="en-US" w:eastAsia="zh-CN"/>
        </w:rPr>
        <w:t xml:space="preserve">  2024</w:t>
      </w:r>
      <w:r>
        <w:rPr>
          <w:rFonts w:hint="eastAsia" w:ascii="仿宋_GB2312" w:eastAsia="仿宋_GB2312"/>
          <w:sz w:val="28"/>
          <w:szCs w:val="28"/>
        </w:rPr>
        <w:t xml:space="preserve">年 </w:t>
      </w:r>
      <w:r>
        <w:rPr>
          <w:rFonts w:hint="eastAsia" w:ascii="仿宋_GB2312" w:eastAsia="仿宋_GB2312"/>
          <w:sz w:val="28"/>
          <w:szCs w:val="28"/>
          <w:lang w:val="en-US" w:eastAsia="zh-CN"/>
        </w:rPr>
        <w:t>2</w:t>
      </w:r>
      <w:r>
        <w:rPr>
          <w:rFonts w:hint="eastAsia" w:ascii="仿宋_GB2312" w:eastAsia="仿宋_GB2312"/>
          <w:sz w:val="28"/>
          <w:szCs w:val="28"/>
        </w:rPr>
        <w:t xml:space="preserve">月 </w:t>
      </w:r>
      <w:r>
        <w:rPr>
          <w:rFonts w:hint="eastAsia" w:ascii="仿宋_GB2312" w:eastAsia="仿宋_GB2312"/>
          <w:sz w:val="28"/>
          <w:szCs w:val="28"/>
          <w:lang w:val="en-US" w:eastAsia="zh-CN"/>
        </w:rPr>
        <w:t>6</w:t>
      </w:r>
      <w:r>
        <w:rPr>
          <w:rFonts w:hint="eastAsia" w:ascii="仿宋_GB2312" w:eastAsia="仿宋_GB2312"/>
          <w:sz w:val="28"/>
          <w:szCs w:val="28"/>
        </w:rPr>
        <w:t>日印发</w:t>
      </w:r>
      <w:r>
        <w:rPr>
          <w:rFonts w:hint="eastAsia" w:ascii="仿宋_GB2312" w:eastAsia="仿宋_GB2312"/>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hwzWbSAAAA&#10;AgEAAA8AAAAAAAAAAQAgAAAAIgAAAGRycy9kb3ducmV2LnhtbFBLAQIUABQAAAAIAIdO4kDBEiif&#10;6gEAALgDAAAOAAAAAAAAAAEAIAAAACEBAABkcnMvZTJvRG9jLnhtbFBLBQYAAAAABgAGAFkBAAB9&#10;BQAAAAA=&#10;">
                <v:path arrowok="t"/>
                <v:fill on="f" focussize="0,0"/>
                <v:stroke/>
                <v:imagedata o:title=""/>
                <o:lock v:ext="edit" grouping="f" rotation="f" aspectratio="f"/>
                <w10:anchorlock/>
              </v:line>
            </w:pict>
          </mc:Fallback>
        </mc:AlternateContent>
      </w:r>
    </w:p>
    <w:p>
      <w:bookmarkStart w:id="1" w:name="_GoBack"/>
      <w:bookmarkEnd w:id="1"/>
    </w:p>
    <w:sectPr>
      <w:footerReference r:id="rId3" w:type="default"/>
      <w:pgSz w:w="11906" w:h="16838"/>
      <w:pgMar w:top="2098" w:right="1588"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A625"/>
    <w:multiLevelType w:val="singleLevel"/>
    <w:tmpl w:val="8864A625"/>
    <w:lvl w:ilvl="0" w:tentative="0">
      <w:start w:val="2"/>
      <w:numFmt w:val="decimal"/>
      <w:suff w:val="nothing"/>
      <w:lvlText w:val="（%1）"/>
      <w:lvlJc w:val="left"/>
    </w:lvl>
  </w:abstractNum>
  <w:abstractNum w:abstractNumId="1">
    <w:nsid w:val="F8F18D29"/>
    <w:multiLevelType w:val="singleLevel"/>
    <w:tmpl w:val="F8F18D29"/>
    <w:lvl w:ilvl="0" w:tentative="0">
      <w:start w:val="4"/>
      <w:numFmt w:val="chineseCounting"/>
      <w:suff w:val="nothing"/>
      <w:lvlText w:val="%1、"/>
      <w:lvlJc w:val="left"/>
      <w:pPr>
        <w:ind w:left="605" w:firstLine="0"/>
      </w:pPr>
      <w:rPr>
        <w:rFonts w:hint="eastAsia"/>
      </w:rPr>
    </w:lvl>
  </w:abstractNum>
  <w:abstractNum w:abstractNumId="2">
    <w:nsid w:val="669118B2"/>
    <w:multiLevelType w:val="multilevel"/>
    <w:tmpl w:val="669118B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MGExYmVmZTg1Y2U1MTM0NWE1YThiOGJiMDMyNzAifQ=="/>
  </w:docVars>
  <w:rsids>
    <w:rsidRoot w:val="3C8F15E3"/>
    <w:rsid w:val="3C8F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2024-02-06T01:59:00Z</dcterms:created>
  <dc:creator>杨泰一</dc:creator>
  <cp:lastModifiedBy>杨泰一</cp:lastModifiedBy>
  <dcterms:modified xsi:type="dcterms:W3CDTF">2024-02-06T02:00:06Z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834B56FECEE34CC0863E451FD67A17AD_11</vt:lpwstr>
  </property>
</Properties>
</file>